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6A" w:rsidRPr="0026776A" w:rsidRDefault="0026776A" w:rsidP="00B7315E">
      <w:pPr>
        <w:ind w:left="4248" w:firstLine="177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776A">
        <w:rPr>
          <w:rFonts w:ascii="Times New Roman" w:hAnsi="Times New Roman" w:cs="Times New Roman"/>
          <w:i/>
          <w:color w:val="FF0000"/>
          <w:sz w:val="28"/>
          <w:szCs w:val="28"/>
        </w:rPr>
        <w:t>слайд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6776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2 </w:t>
      </w:r>
    </w:p>
    <w:p w:rsidR="00B7315E" w:rsidRPr="004D427C" w:rsidRDefault="00B7315E" w:rsidP="00B7315E">
      <w:pPr>
        <w:ind w:left="4248" w:firstLine="177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 xml:space="preserve">«Нам предстоит большая работа по улучшению качества всех звеньев национального образования. В среднем образовании надо подтягивать </w:t>
      </w:r>
      <w:r w:rsidR="00253448">
        <w:rPr>
          <w:rFonts w:ascii="Times New Roman" w:hAnsi="Times New Roman" w:cs="Times New Roman"/>
          <w:sz w:val="28"/>
          <w:szCs w:val="28"/>
        </w:rPr>
        <w:t>обще -</w:t>
      </w:r>
      <w:r w:rsidRPr="004D427C">
        <w:rPr>
          <w:rFonts w:ascii="Times New Roman" w:hAnsi="Times New Roman" w:cs="Times New Roman"/>
          <w:sz w:val="28"/>
          <w:szCs w:val="28"/>
        </w:rPr>
        <w:t>образовательные школы к уровню преподавания  в Назарбаев Интеллектуальных школах. Выпускники  школы должны знать казахский, русский и английский языки. Результатом обучения школьников должно стать овладениями навыками критического мышления, самостоятельного поиска и глубокого анализа информации»</w:t>
      </w:r>
    </w:p>
    <w:p w:rsidR="00B7315E" w:rsidRPr="004D427C" w:rsidRDefault="00B7315E" w:rsidP="00643722">
      <w:pPr>
        <w:ind w:left="4956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 xml:space="preserve">Из послания Президента РК Н.А. Назарбаева  к народу Казахстана </w:t>
      </w:r>
    </w:p>
    <w:p w:rsidR="00643722" w:rsidRPr="004D427C" w:rsidRDefault="005D0A18" w:rsidP="00D54D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>Мир живет в период глобальных вызовов. Это новые технологические достижения и внедрение инноваций, ускоренное развитие IT-технологий и мобильность человеческих ресурсов. В этих условиях образование и наука должны быть на переднем крае преобразований. Ведущие экономики мира достигают процветания только за счет высокого уровня человеческого капитала. Этому способствуют новые образовательные стратегии и политики. Современный этап модернизации казахстанской системы образования и науки предполагает доступность для каждого качественного дошкольного воспитания и школьного образования, возможность получить новые навыки, развить исследовательские и творческие компетенции.</w:t>
      </w:r>
      <w:r w:rsidR="00643722" w:rsidRPr="004D427C">
        <w:rPr>
          <w:rFonts w:ascii="Times New Roman" w:hAnsi="Times New Roman" w:cs="Times New Roman"/>
          <w:sz w:val="28"/>
          <w:szCs w:val="28"/>
        </w:rPr>
        <w:t xml:space="preserve"> Школьное образование республики находится на этапе нового старта, внедряется поэтапно 12-летнее образование, обновляются стандарты школьного обучения для развития функциональной грамотности.</w:t>
      </w:r>
      <w:r w:rsidR="005E6BA1">
        <w:rPr>
          <w:rFonts w:ascii="Times New Roman" w:hAnsi="Times New Roman" w:cs="Times New Roman"/>
          <w:sz w:val="28"/>
          <w:szCs w:val="28"/>
        </w:rPr>
        <w:t xml:space="preserve"> В прошлом году наши второ</w:t>
      </w:r>
      <w:r w:rsidR="00F94995" w:rsidRPr="004D427C">
        <w:rPr>
          <w:rFonts w:ascii="Times New Roman" w:hAnsi="Times New Roman" w:cs="Times New Roman"/>
          <w:sz w:val="28"/>
          <w:szCs w:val="28"/>
        </w:rPr>
        <w:t>класс</w:t>
      </w:r>
      <w:r w:rsidR="00253448">
        <w:rPr>
          <w:rFonts w:ascii="Times New Roman" w:hAnsi="Times New Roman" w:cs="Times New Roman"/>
          <w:sz w:val="28"/>
          <w:szCs w:val="28"/>
        </w:rPr>
        <w:t>н</w:t>
      </w:r>
      <w:r w:rsidR="005E6BA1">
        <w:rPr>
          <w:rFonts w:ascii="Times New Roman" w:hAnsi="Times New Roman" w:cs="Times New Roman"/>
          <w:sz w:val="28"/>
          <w:szCs w:val="28"/>
        </w:rPr>
        <w:t>ики обучались</w:t>
      </w:r>
      <w:r w:rsidR="00F94995" w:rsidRPr="004D427C">
        <w:rPr>
          <w:rFonts w:ascii="Times New Roman" w:hAnsi="Times New Roman" w:cs="Times New Roman"/>
          <w:sz w:val="28"/>
          <w:szCs w:val="28"/>
        </w:rPr>
        <w:t xml:space="preserve"> </w:t>
      </w:r>
      <w:r w:rsidR="00E21A0B">
        <w:rPr>
          <w:rFonts w:ascii="Times New Roman" w:hAnsi="Times New Roman" w:cs="Times New Roman"/>
          <w:sz w:val="28"/>
          <w:szCs w:val="28"/>
        </w:rPr>
        <w:t>п</w:t>
      </w:r>
      <w:r w:rsidR="00F94995" w:rsidRPr="004D427C">
        <w:rPr>
          <w:rFonts w:ascii="Times New Roman" w:hAnsi="Times New Roman" w:cs="Times New Roman"/>
          <w:sz w:val="28"/>
          <w:szCs w:val="28"/>
        </w:rPr>
        <w:t xml:space="preserve">о обновлённой </w:t>
      </w:r>
      <w:r w:rsidR="005E6BA1">
        <w:rPr>
          <w:rFonts w:ascii="Times New Roman" w:hAnsi="Times New Roman" w:cs="Times New Roman"/>
          <w:sz w:val="28"/>
          <w:szCs w:val="28"/>
        </w:rPr>
        <w:t>общеобразовательной программе, а в этом</w:t>
      </w:r>
      <w:r w:rsidR="00F94995" w:rsidRPr="004D427C">
        <w:rPr>
          <w:rFonts w:ascii="Times New Roman" w:hAnsi="Times New Roman" w:cs="Times New Roman"/>
          <w:sz w:val="28"/>
          <w:szCs w:val="28"/>
        </w:rPr>
        <w:t xml:space="preserve"> год</w:t>
      </w:r>
      <w:r w:rsidR="005E6BA1">
        <w:rPr>
          <w:rFonts w:ascii="Times New Roman" w:hAnsi="Times New Roman" w:cs="Times New Roman"/>
          <w:sz w:val="28"/>
          <w:szCs w:val="28"/>
        </w:rPr>
        <w:t>у по этой программе  занимают</w:t>
      </w:r>
      <w:r w:rsidR="00F94995" w:rsidRPr="004D427C">
        <w:rPr>
          <w:rFonts w:ascii="Times New Roman" w:hAnsi="Times New Roman" w:cs="Times New Roman"/>
          <w:sz w:val="28"/>
          <w:szCs w:val="28"/>
        </w:rPr>
        <w:t>ся 1,2 классы и 5,7 классы.</w:t>
      </w:r>
    </w:p>
    <w:p w:rsidR="00643722" w:rsidRPr="004D427C" w:rsidRDefault="00643722" w:rsidP="00D54D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 xml:space="preserve">- </w:t>
      </w:r>
      <w:r w:rsidR="006E7A1A" w:rsidRPr="004D427C">
        <w:rPr>
          <w:rFonts w:ascii="Times New Roman" w:hAnsi="Times New Roman" w:cs="Times New Roman"/>
          <w:sz w:val="28"/>
          <w:szCs w:val="28"/>
        </w:rPr>
        <w:t>Что стало причиной подготовки и внедрения обновлённых общеобразовательных программ в рамках обновления содержания среднего образования в школах Казахстана</w:t>
      </w:r>
      <w:r w:rsidRPr="004D427C">
        <w:rPr>
          <w:rFonts w:ascii="Times New Roman" w:hAnsi="Times New Roman" w:cs="Times New Roman"/>
          <w:sz w:val="28"/>
          <w:szCs w:val="28"/>
        </w:rPr>
        <w:t>?</w:t>
      </w:r>
    </w:p>
    <w:p w:rsidR="006E7A1A" w:rsidRPr="004D427C" w:rsidRDefault="00643722" w:rsidP="00D54D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 xml:space="preserve">Казахстан в рейтинге ВЭФ </w:t>
      </w:r>
      <w:r w:rsidR="00D54DED" w:rsidRPr="004D427C">
        <w:rPr>
          <w:rFonts w:ascii="Times New Roman" w:hAnsi="Times New Roman" w:cs="Times New Roman"/>
          <w:sz w:val="28"/>
          <w:szCs w:val="28"/>
        </w:rPr>
        <w:t xml:space="preserve">(всемирный экономический форум) </w:t>
      </w:r>
      <w:r w:rsidRPr="004D427C">
        <w:rPr>
          <w:rFonts w:ascii="Times New Roman" w:hAnsi="Times New Roman" w:cs="Times New Roman"/>
          <w:sz w:val="28"/>
          <w:szCs w:val="28"/>
        </w:rPr>
        <w:t xml:space="preserve">«Исследование расхождений в навыках XXI века» находится в группе стран с низким уровнем познавательного и эмоционального интеллекта школьников. Уровень компетенций и личных характеристик значительно ниже базовых навыков. </w:t>
      </w:r>
    </w:p>
    <w:p w:rsidR="0026776A" w:rsidRDefault="006E7A1A" w:rsidP="0026776A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427C">
        <w:rPr>
          <w:rFonts w:ascii="Times New Roman" w:hAnsi="Times New Roman" w:cs="Times New Roman"/>
          <w:sz w:val="28"/>
          <w:szCs w:val="28"/>
        </w:rPr>
        <w:t>Главной целью реформ образования в Казахстане является адаптац</w:t>
      </w:r>
      <w:r w:rsidR="00260527" w:rsidRPr="004D427C">
        <w:rPr>
          <w:rFonts w:ascii="Times New Roman" w:hAnsi="Times New Roman" w:cs="Times New Roman"/>
          <w:sz w:val="28"/>
          <w:szCs w:val="28"/>
        </w:rPr>
        <w:t>ия системы образования  к новой</w:t>
      </w:r>
      <w:r w:rsidRPr="004D427C">
        <w:rPr>
          <w:rFonts w:ascii="Times New Roman" w:hAnsi="Times New Roman" w:cs="Times New Roman"/>
          <w:sz w:val="28"/>
          <w:szCs w:val="28"/>
        </w:rPr>
        <w:t>, социально-экономической среде</w:t>
      </w:r>
      <w:r w:rsidR="00D54DED" w:rsidRPr="004D427C">
        <w:rPr>
          <w:rFonts w:ascii="Times New Roman" w:hAnsi="Times New Roman" w:cs="Times New Roman"/>
          <w:sz w:val="28"/>
          <w:szCs w:val="28"/>
        </w:rPr>
        <w:t xml:space="preserve">, ускорение вхождения Республики в ряды 30 самых развитых стран мира. </w:t>
      </w:r>
      <w:r w:rsidRPr="004D4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Обновление содержания образования в Республике Казахстан ставит перед собой главную цель: </w:t>
      </w:r>
      <w:r w:rsidRPr="004D4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совершенствование педагогического мастерства учителей в контексте обновления образовательной программы и внедрение системы критериального оценивания. Данная программа основана на развитие спиральной формы образования, основанной на когнитивной теории Д. Брунера.</w:t>
      </w:r>
      <w:r w:rsidRPr="004D427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6776A" w:rsidRDefault="0026776A" w:rsidP="0026776A">
      <w:pPr>
        <w:ind w:firstLine="891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776A">
        <w:rPr>
          <w:rStyle w:val="apple-converted-space"/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слайд3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E7A1A" w:rsidRPr="0026776A" w:rsidRDefault="0026776A" w:rsidP="0026776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6E7A1A" w:rsidRPr="004D427C">
        <w:rPr>
          <w:rFonts w:ascii="Times New Roman" w:hAnsi="Times New Roman" w:cs="Times New Roman"/>
          <w:bCs/>
          <w:sz w:val="28"/>
          <w:szCs w:val="28"/>
        </w:rPr>
        <w:t xml:space="preserve">Термин «критериальное оценивание» впервые использован Робертом Юджином Глейзером </w:t>
      </w:r>
      <w:r w:rsidR="006E7A1A" w:rsidRPr="004D427C">
        <w:rPr>
          <w:rFonts w:ascii="Times New Roman" w:hAnsi="Times New Roman" w:cs="Times New Roman"/>
          <w:bCs/>
          <w:sz w:val="28"/>
          <w:szCs w:val="28"/>
        </w:rPr>
        <w:tab/>
        <w:t xml:space="preserve">  (1963) и характеризует процесс, способствующий </w:t>
      </w:r>
      <w:r w:rsidR="006E7A1A" w:rsidRPr="004D427C">
        <w:rPr>
          <w:rFonts w:ascii="Times New Roman" w:hAnsi="Times New Roman" w:cs="Times New Roman"/>
          <w:bCs/>
          <w:sz w:val="28"/>
          <w:szCs w:val="28"/>
        </w:rPr>
        <w:tab/>
        <w:t xml:space="preserve">определению соответствия между </w:t>
      </w:r>
      <w:r w:rsidR="006E7A1A" w:rsidRPr="004D427C">
        <w:rPr>
          <w:rFonts w:ascii="Times New Roman" w:hAnsi="Times New Roman" w:cs="Times New Roman"/>
          <w:bCs/>
          <w:sz w:val="28"/>
          <w:szCs w:val="28"/>
        </w:rPr>
        <w:tab/>
        <w:t xml:space="preserve"> достигнутым и планируемым уровнями </w:t>
      </w:r>
      <w:r w:rsidR="006E7A1A" w:rsidRPr="004D427C">
        <w:rPr>
          <w:rFonts w:ascii="Times New Roman" w:hAnsi="Times New Roman" w:cs="Times New Roman"/>
          <w:bCs/>
          <w:sz w:val="28"/>
          <w:szCs w:val="28"/>
        </w:rPr>
        <w:tab/>
        <w:t>учебных достижений обучающихся.</w:t>
      </w:r>
      <w:r w:rsidR="006E7A1A" w:rsidRPr="004D427C">
        <w:rPr>
          <w:rFonts w:ascii="Times New Roman" w:hAnsi="Times New Roman" w:cs="Times New Roman"/>
          <w:sz w:val="28"/>
          <w:szCs w:val="28"/>
        </w:rPr>
        <w:t xml:space="preserve"> </w:t>
      </w:r>
      <w:r w:rsidR="006E7A1A" w:rsidRPr="004D427C">
        <w:rPr>
          <w:rFonts w:ascii="Times New Roman" w:hAnsi="Times New Roman" w:cs="Times New Roman"/>
          <w:bCs/>
          <w:sz w:val="28"/>
          <w:szCs w:val="28"/>
        </w:rPr>
        <w:t xml:space="preserve">Критериальный подход </w:t>
      </w:r>
      <w:r w:rsidR="006E7A1A" w:rsidRPr="004D427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исключает сравнение и зависимость от достижений других </w:t>
      </w:r>
      <w:r w:rsidR="006E7A1A" w:rsidRPr="004D427C">
        <w:rPr>
          <w:rFonts w:ascii="Times New Roman" w:hAnsi="Times New Roman" w:cs="Times New Roman"/>
          <w:bCs/>
          <w:sz w:val="28"/>
          <w:szCs w:val="28"/>
        </w:rPr>
        <w:t xml:space="preserve">обучающихся, а также направлен на информирование об уровне компетентности каждого обучающегося. </w:t>
      </w:r>
    </w:p>
    <w:p w:rsidR="006E7A1A" w:rsidRPr="004D427C" w:rsidRDefault="006E7A1A" w:rsidP="00D54D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bCs/>
          <w:sz w:val="28"/>
          <w:szCs w:val="28"/>
        </w:rPr>
        <w:t>«Оценивание  учебных достижений» - это процесс установления степени соответствия реально достигнутых обучающимися  результатов планируемым целям обучения для корректировки и регулирования образовательного процесса через обратную связь.</w:t>
      </w:r>
    </w:p>
    <w:p w:rsidR="006E7A1A" w:rsidRDefault="006E7A1A" w:rsidP="00D54DE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27C">
        <w:rPr>
          <w:rFonts w:ascii="Times New Roman" w:hAnsi="Times New Roman" w:cs="Times New Roman"/>
          <w:bCs/>
          <w:sz w:val="28"/>
          <w:szCs w:val="28"/>
        </w:rPr>
        <w:t>- Оценивание: Почему это нужно?</w:t>
      </w:r>
    </w:p>
    <w:p w:rsidR="00E030AF" w:rsidRDefault="00E030AF" w:rsidP="00E030A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0AF">
        <w:rPr>
          <w:rFonts w:ascii="Times New Roman" w:hAnsi="Times New Roman" w:cs="Times New Roman"/>
          <w:bCs/>
          <w:sz w:val="28"/>
          <w:szCs w:val="28"/>
        </w:rPr>
        <w:t>В последнее время мы все чаще говорим о том, что современный выпускник должен быть функционально грамотным.</w:t>
      </w:r>
    </w:p>
    <w:p w:rsidR="0026776A" w:rsidRPr="0026776A" w:rsidRDefault="0026776A" w:rsidP="00E030AF">
      <w:pPr>
        <w:ind w:firstLine="567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26776A">
        <w:rPr>
          <w:rFonts w:ascii="Times New Roman" w:hAnsi="Times New Roman" w:cs="Times New Roman"/>
          <w:bCs/>
          <w:i/>
          <w:color w:val="FF0000"/>
          <w:sz w:val="28"/>
          <w:szCs w:val="28"/>
        </w:rPr>
        <w:t>слайд 4</w:t>
      </w:r>
    </w:p>
    <w:p w:rsidR="00E030AF" w:rsidRPr="00E030AF" w:rsidRDefault="00E030AF" w:rsidP="00E030A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haracter">
              <wp:posOffset>135255</wp:posOffset>
            </wp:positionH>
            <wp:positionV relativeFrom="line">
              <wp:posOffset>38735</wp:posOffset>
            </wp:positionV>
            <wp:extent cx="5610225" cy="2695575"/>
            <wp:effectExtent l="0" t="0" r="0" b="0"/>
            <wp:wrapNone/>
            <wp:docPr id="1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E030AF" w:rsidRPr="00E030AF" w:rsidRDefault="00E030AF" w:rsidP="00E030A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0AF" w:rsidRPr="00E030AF" w:rsidRDefault="00E030AF" w:rsidP="00E030A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0AF" w:rsidRPr="00E030AF" w:rsidRDefault="00E030AF" w:rsidP="00E030A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0AF" w:rsidRPr="00E030AF" w:rsidRDefault="00E030AF" w:rsidP="00E030A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0AF" w:rsidRPr="00E030AF" w:rsidRDefault="00E030AF" w:rsidP="00E030A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0AF" w:rsidRPr="00E030AF" w:rsidRDefault="00E030AF" w:rsidP="00E030A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0AF" w:rsidRPr="00E030AF" w:rsidRDefault="00E030AF" w:rsidP="00E030A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0AF" w:rsidRDefault="00E030AF" w:rsidP="00E030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0AF">
        <w:rPr>
          <w:rFonts w:ascii="Times New Roman" w:hAnsi="Times New Roman" w:cs="Times New Roman"/>
          <w:bCs/>
          <w:sz w:val="28"/>
          <w:szCs w:val="28"/>
        </w:rPr>
        <w:t xml:space="preserve">Но в то же время мы должны задуматься, а как оценивать грамотность такого ученика, по каким позициям, критериям? </w:t>
      </w:r>
      <w:r w:rsidRPr="00E030AF">
        <w:rPr>
          <w:rFonts w:ascii="Times New Roman" w:hAnsi="Times New Roman" w:cs="Times New Roman"/>
          <w:sz w:val="28"/>
          <w:szCs w:val="28"/>
        </w:rPr>
        <w:t xml:space="preserve">Во все времена существовали самые различные способы проверки знаний и умений. В </w:t>
      </w:r>
      <w:r>
        <w:rPr>
          <w:rFonts w:ascii="Times New Roman" w:hAnsi="Times New Roman" w:cs="Times New Roman"/>
          <w:sz w:val="28"/>
          <w:szCs w:val="28"/>
        </w:rPr>
        <w:t>процессе исторического развития менялись л</w:t>
      </w:r>
      <w:r w:rsidRPr="00E030AF">
        <w:rPr>
          <w:rFonts w:ascii="Times New Roman" w:hAnsi="Times New Roman" w:cs="Times New Roman"/>
          <w:sz w:val="28"/>
          <w:szCs w:val="28"/>
        </w:rPr>
        <w:t xml:space="preserve">ишь формы, приемы выставления отметок, частотность проведения контрольно-измерительных мероприятий и их содержание, меры воздействия на </w:t>
      </w:r>
      <w:r w:rsidRPr="00E030AF">
        <w:rPr>
          <w:rFonts w:ascii="Times New Roman" w:hAnsi="Times New Roman" w:cs="Times New Roman"/>
          <w:sz w:val="28"/>
          <w:szCs w:val="28"/>
        </w:rPr>
        <w:lastRenderedPageBreak/>
        <w:t>учащихся, мотивационные  элементы и многие другие факторы. А влияет система оценивания на формирования учебно-познавательной компетентности учащихся?</w:t>
      </w:r>
    </w:p>
    <w:p w:rsidR="0026776A" w:rsidRDefault="00E030AF" w:rsidP="00B05F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0AF">
        <w:rPr>
          <w:rFonts w:ascii="Times New Roman" w:hAnsi="Times New Roman" w:cs="Times New Roman"/>
          <w:sz w:val="28"/>
          <w:szCs w:val="28"/>
        </w:rPr>
        <w:t>Прежде чем говорить об оценивании имеет смысл прояснить некоторые ключевые понятия. В частности всегда говорится о том, что учитель передает знания, учитель транслирует знания. Мы осуществляем важную функцию, но сегодня во всем мире уже соглашаются с тем, что знания передать нельзя. Передается информация. Итак, чем же различаются эти два понятия: информация и знания? И можно ли знания передать?</w:t>
      </w:r>
    </w:p>
    <w:p w:rsidR="0026776A" w:rsidRPr="0026776A" w:rsidRDefault="0026776A" w:rsidP="00B05FF0">
      <w:pPr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776A">
        <w:rPr>
          <w:rFonts w:ascii="Times New Roman" w:hAnsi="Times New Roman" w:cs="Times New Roman"/>
          <w:i/>
          <w:color w:val="FF0000"/>
          <w:sz w:val="28"/>
          <w:szCs w:val="28"/>
        </w:rPr>
        <w:t>слайд 5</w:t>
      </w:r>
    </w:p>
    <w:p w:rsidR="00E030AF" w:rsidRDefault="00E030AF" w:rsidP="00B05F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0AF">
        <w:rPr>
          <w:rFonts w:ascii="Times New Roman" w:hAnsi="Times New Roman" w:cs="Times New Roman"/>
          <w:sz w:val="28"/>
          <w:szCs w:val="28"/>
        </w:rPr>
        <w:t xml:space="preserve"> На эт</w:t>
      </w:r>
      <w:r w:rsidR="00B05FF0">
        <w:rPr>
          <w:rFonts w:ascii="Times New Roman" w:hAnsi="Times New Roman" w:cs="Times New Roman"/>
          <w:sz w:val="28"/>
          <w:szCs w:val="28"/>
        </w:rPr>
        <w:t>их</w:t>
      </w:r>
      <w:r w:rsidRPr="00E030AF">
        <w:rPr>
          <w:rFonts w:ascii="Times New Roman" w:hAnsi="Times New Roman" w:cs="Times New Roman"/>
          <w:sz w:val="28"/>
          <w:szCs w:val="28"/>
        </w:rPr>
        <w:t xml:space="preserve"> картинк</w:t>
      </w:r>
      <w:r w:rsidR="00B05FF0">
        <w:rPr>
          <w:rFonts w:ascii="Times New Roman" w:hAnsi="Times New Roman" w:cs="Times New Roman"/>
          <w:sz w:val="28"/>
          <w:szCs w:val="28"/>
        </w:rPr>
        <w:t>ах</w:t>
      </w:r>
      <w:r w:rsidRPr="00E030AF">
        <w:rPr>
          <w:rFonts w:ascii="Times New Roman" w:hAnsi="Times New Roman" w:cs="Times New Roman"/>
          <w:sz w:val="28"/>
          <w:szCs w:val="28"/>
        </w:rPr>
        <w:t xml:space="preserve"> (в такой шутливой форме) отражена суть: информация, которую мы передаем она может сваливаться у ребенка в голове в кучу, а вот знание этой информации уже разложены по полочкам. И важной задачей учителя сегодня является правильное оценивание превращения информации в знания и умения.</w:t>
      </w:r>
    </w:p>
    <w:p w:rsidR="0026776A" w:rsidRPr="0026776A" w:rsidRDefault="0026776A" w:rsidP="00B05FF0">
      <w:pPr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776A">
        <w:rPr>
          <w:rFonts w:ascii="Times New Roman" w:hAnsi="Times New Roman" w:cs="Times New Roman"/>
          <w:i/>
          <w:color w:val="FF0000"/>
          <w:sz w:val="28"/>
          <w:szCs w:val="28"/>
        </w:rPr>
        <w:t>слайд 6</w:t>
      </w:r>
    </w:p>
    <w:p w:rsidR="00643722" w:rsidRDefault="006E7A1A" w:rsidP="00D54D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>Б</w:t>
      </w:r>
      <w:r w:rsidR="00B05FF0">
        <w:rPr>
          <w:rFonts w:ascii="Times New Roman" w:hAnsi="Times New Roman" w:cs="Times New Roman"/>
          <w:sz w:val="28"/>
          <w:szCs w:val="28"/>
        </w:rPr>
        <w:t xml:space="preserve">орис </w:t>
      </w:r>
      <w:r w:rsidRPr="004D427C">
        <w:rPr>
          <w:rFonts w:ascii="Times New Roman" w:hAnsi="Times New Roman" w:cs="Times New Roman"/>
          <w:sz w:val="28"/>
          <w:szCs w:val="28"/>
        </w:rPr>
        <w:t>Г</w:t>
      </w:r>
      <w:r w:rsidR="00B05FF0">
        <w:rPr>
          <w:rFonts w:ascii="Times New Roman" w:hAnsi="Times New Roman" w:cs="Times New Roman"/>
          <w:sz w:val="28"/>
          <w:szCs w:val="28"/>
        </w:rPr>
        <w:t xml:space="preserve">ерасимович </w:t>
      </w:r>
      <w:r w:rsidRPr="004D427C">
        <w:rPr>
          <w:rFonts w:ascii="Times New Roman" w:hAnsi="Times New Roman" w:cs="Times New Roman"/>
          <w:sz w:val="28"/>
          <w:szCs w:val="28"/>
        </w:rPr>
        <w:t>Ананьев</w:t>
      </w:r>
      <w:r w:rsidR="00B05FF0">
        <w:rPr>
          <w:rFonts w:ascii="Times New Roman" w:hAnsi="Times New Roman" w:cs="Times New Roman"/>
          <w:sz w:val="28"/>
          <w:szCs w:val="28"/>
        </w:rPr>
        <w:t xml:space="preserve"> (советский психолог) говорил:</w:t>
      </w:r>
      <w:r w:rsidRPr="004D427C">
        <w:rPr>
          <w:rFonts w:ascii="Times New Roman" w:hAnsi="Times New Roman" w:cs="Times New Roman"/>
          <w:sz w:val="28"/>
          <w:szCs w:val="28"/>
        </w:rPr>
        <w:t xml:space="preserve"> «</w:t>
      </w:r>
      <w:r w:rsidRPr="004D427C">
        <w:rPr>
          <w:rFonts w:ascii="Times New Roman" w:hAnsi="Times New Roman" w:cs="Times New Roman"/>
          <w:bCs/>
          <w:sz w:val="28"/>
          <w:szCs w:val="28"/>
          <w:u w:val="single"/>
        </w:rPr>
        <w:t>Отсутствие оценки … является самым худшим видом оценки</w:t>
      </w:r>
      <w:r w:rsidRPr="004D427C">
        <w:rPr>
          <w:rFonts w:ascii="Times New Roman" w:hAnsi="Times New Roman" w:cs="Times New Roman"/>
          <w:sz w:val="28"/>
          <w:szCs w:val="28"/>
        </w:rPr>
        <w:t>, поскольку это воздействие не ориентирующее, а дезориентирующее, не положительно стимулирующее, а депрессирующее объект, заставляющее человека строить собственную самооценку не на основе объективной оценки, в которой отражены действительные его знания, а на весьма субъективных истолкованиях намеков, полупонятных ситуаций, поведения педагога и учеников»</w:t>
      </w:r>
    </w:p>
    <w:p w:rsidR="0026776A" w:rsidRPr="0026776A" w:rsidRDefault="0026776A" w:rsidP="00D54DED">
      <w:pPr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776A">
        <w:rPr>
          <w:rFonts w:ascii="Times New Roman" w:hAnsi="Times New Roman" w:cs="Times New Roman"/>
          <w:i/>
          <w:color w:val="FF0000"/>
          <w:sz w:val="28"/>
          <w:szCs w:val="28"/>
        </w:rPr>
        <w:t>слайд 7</w:t>
      </w:r>
    </w:p>
    <w:p w:rsidR="00D54DED" w:rsidRDefault="00D54DED" w:rsidP="00D54D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>Система критериального оценивания определяет основы для внесения изменений в действующую практику оценивания учебных достижений обучающихся. Система КО будет направлена на развитие обучающегося, повышение его интереса и мотивации к обучению. Необходимо установить ясные и измеримые критерии оценивания, понятные каждому обучающемуся и его родителям.</w:t>
      </w:r>
    </w:p>
    <w:p w:rsidR="0026776A" w:rsidRPr="0026776A" w:rsidRDefault="0026776A" w:rsidP="00D54DED">
      <w:pPr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776A">
        <w:rPr>
          <w:rFonts w:ascii="Times New Roman" w:hAnsi="Times New Roman" w:cs="Times New Roman"/>
          <w:i/>
          <w:color w:val="FF0000"/>
          <w:sz w:val="28"/>
          <w:szCs w:val="28"/>
        </w:rPr>
        <w:t>слайд 8</w:t>
      </w:r>
    </w:p>
    <w:p w:rsidR="00D54DED" w:rsidRPr="004D427C" w:rsidRDefault="00260527" w:rsidP="00260527">
      <w:pPr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 xml:space="preserve">    </w:t>
      </w:r>
      <w:r w:rsidR="00D54DED" w:rsidRPr="004D427C">
        <w:rPr>
          <w:rFonts w:ascii="Times New Roman" w:hAnsi="Times New Roman" w:cs="Times New Roman"/>
          <w:sz w:val="28"/>
          <w:szCs w:val="28"/>
        </w:rPr>
        <w:t>Чётко выработанный критерий оценивания даст понять:</w:t>
      </w:r>
    </w:p>
    <w:p w:rsidR="00616533" w:rsidRPr="004D427C" w:rsidRDefault="00C45CE1" w:rsidP="00D54D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>На какой стадии обучения находится обучающийся?</w:t>
      </w:r>
    </w:p>
    <w:p w:rsidR="00616533" w:rsidRPr="004D427C" w:rsidRDefault="00C45CE1" w:rsidP="00D54D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>Куда он стремится в своём обучении?</w:t>
      </w:r>
    </w:p>
    <w:p w:rsidR="00616533" w:rsidRDefault="00C45CE1" w:rsidP="00D54D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>Что необходимо сделать, чтобы помочь ему достичь ожидаемых результатов?</w:t>
      </w:r>
    </w:p>
    <w:p w:rsidR="0026776A" w:rsidRPr="0026776A" w:rsidRDefault="0026776A" w:rsidP="0026776A">
      <w:pPr>
        <w:ind w:left="8496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6776A">
        <w:rPr>
          <w:rFonts w:ascii="Times New Roman" w:hAnsi="Times New Roman" w:cs="Times New Roman"/>
          <w:i/>
          <w:color w:val="FF0000"/>
          <w:sz w:val="28"/>
          <w:szCs w:val="28"/>
        </w:rPr>
        <w:t>слайд 9</w:t>
      </w:r>
    </w:p>
    <w:p w:rsidR="00D54DED" w:rsidRPr="004D427C" w:rsidRDefault="00D54DED" w:rsidP="00D54D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 КО  - </w:t>
      </w:r>
      <w:r w:rsidRPr="004D427C">
        <w:rPr>
          <w:rFonts w:ascii="Times New Roman" w:hAnsi="Times New Roman" w:cs="Times New Roman"/>
          <w:sz w:val="28"/>
          <w:szCs w:val="28"/>
        </w:rPr>
        <w:t>получение объективной информации о результатах обучения обучающихся на основе критериев оценивания и предоставление её всем заинтересованным участникам для дальнейшего совершенствования учебного процесса.</w:t>
      </w:r>
    </w:p>
    <w:p w:rsidR="00D54DED" w:rsidRPr="004D427C" w:rsidRDefault="00D54DED" w:rsidP="00D54D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b/>
          <w:bCs/>
          <w:sz w:val="28"/>
          <w:szCs w:val="28"/>
        </w:rPr>
        <w:t>Задачи системы КО:</w:t>
      </w:r>
    </w:p>
    <w:p w:rsidR="00D54DED" w:rsidRPr="004D427C" w:rsidRDefault="00D54DED" w:rsidP="00D54D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>1.Расширить возможности и функции оценивания в образовательном процессе</w:t>
      </w:r>
      <w:r w:rsidR="00F94995" w:rsidRPr="004D427C">
        <w:rPr>
          <w:rFonts w:ascii="Times New Roman" w:hAnsi="Times New Roman" w:cs="Times New Roman"/>
          <w:sz w:val="28"/>
          <w:szCs w:val="28"/>
        </w:rPr>
        <w:t>.</w:t>
      </w:r>
    </w:p>
    <w:p w:rsidR="00D54DED" w:rsidRPr="004D427C" w:rsidRDefault="00D54DED" w:rsidP="00D54D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>2.Создать условия для постоянного самосовершенствования обучающихся посредством установления регулярной обратной связи</w:t>
      </w:r>
      <w:r w:rsidR="00F94995" w:rsidRPr="004D427C">
        <w:rPr>
          <w:rFonts w:ascii="Times New Roman" w:hAnsi="Times New Roman" w:cs="Times New Roman"/>
          <w:sz w:val="28"/>
          <w:szCs w:val="28"/>
        </w:rPr>
        <w:t>.</w:t>
      </w:r>
    </w:p>
    <w:p w:rsidR="00D54DED" w:rsidRPr="004D427C" w:rsidRDefault="00D54DED" w:rsidP="00573E9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>3.Содействовать</w:t>
      </w:r>
      <w:r w:rsidRPr="004D427C">
        <w:rPr>
          <w:rFonts w:ascii="Times New Roman" w:hAnsi="Times New Roman" w:cs="Times New Roman"/>
          <w:sz w:val="28"/>
          <w:szCs w:val="28"/>
        </w:rPr>
        <w:tab/>
        <w:t>формированию</w:t>
      </w:r>
      <w:r w:rsidRPr="004D427C">
        <w:rPr>
          <w:rFonts w:ascii="Times New Roman" w:hAnsi="Times New Roman" w:cs="Times New Roman"/>
          <w:sz w:val="28"/>
          <w:szCs w:val="28"/>
        </w:rPr>
        <w:tab/>
        <w:t>единых</w:t>
      </w:r>
      <w:r w:rsidRPr="004D427C">
        <w:rPr>
          <w:rFonts w:ascii="Times New Roman" w:hAnsi="Times New Roman" w:cs="Times New Roman"/>
          <w:sz w:val="28"/>
          <w:szCs w:val="28"/>
        </w:rPr>
        <w:tab/>
        <w:t>стандартов,</w:t>
      </w:r>
      <w:r w:rsidR="00FE561E" w:rsidRPr="004D427C">
        <w:rPr>
          <w:rFonts w:ascii="Times New Roman" w:hAnsi="Times New Roman" w:cs="Times New Roman"/>
          <w:sz w:val="28"/>
          <w:szCs w:val="28"/>
        </w:rPr>
        <w:t xml:space="preserve"> </w:t>
      </w:r>
      <w:r w:rsidRPr="004D427C">
        <w:rPr>
          <w:rFonts w:ascii="Times New Roman" w:hAnsi="Times New Roman" w:cs="Times New Roman"/>
          <w:sz w:val="28"/>
          <w:szCs w:val="28"/>
        </w:rPr>
        <w:t>качественных механизмов и инструментов оценивания</w:t>
      </w:r>
      <w:r w:rsidR="00F94995" w:rsidRPr="004D427C">
        <w:rPr>
          <w:rFonts w:ascii="Times New Roman" w:hAnsi="Times New Roman" w:cs="Times New Roman"/>
          <w:sz w:val="28"/>
          <w:szCs w:val="28"/>
        </w:rPr>
        <w:t>.</w:t>
      </w:r>
    </w:p>
    <w:p w:rsidR="00D54DED" w:rsidRPr="004D427C" w:rsidRDefault="00D54DED" w:rsidP="00D54D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>4.Предоставлять объективную, непрерывную и достоверную информацию:</w:t>
      </w:r>
    </w:p>
    <w:p w:rsidR="00D54DED" w:rsidRPr="004D427C" w:rsidRDefault="00D54DED" w:rsidP="00D54D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ab/>
        <w:t>-обучающимся о качестве их обучения;</w:t>
      </w:r>
    </w:p>
    <w:p w:rsidR="00D54DED" w:rsidRPr="004D427C" w:rsidRDefault="00D54DED" w:rsidP="00D54D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ab/>
        <w:t>-учителям о прогрессе обучающихся;</w:t>
      </w:r>
    </w:p>
    <w:p w:rsidR="00D54DED" w:rsidRPr="004D427C" w:rsidRDefault="00D54DED" w:rsidP="00D54D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ab/>
        <w:t>-родителям о степени достижения результатов обучения;</w:t>
      </w:r>
    </w:p>
    <w:p w:rsidR="00D54DED" w:rsidRDefault="00D54DED" w:rsidP="00D54D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ab/>
        <w:t>-органам управления о качестве предоставляемых образовательных услуг.</w:t>
      </w:r>
    </w:p>
    <w:p w:rsidR="0026776A" w:rsidRPr="0026776A" w:rsidRDefault="0026776A" w:rsidP="00D54DED">
      <w:pPr>
        <w:ind w:firstLine="36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776A">
        <w:rPr>
          <w:rFonts w:ascii="Times New Roman" w:hAnsi="Times New Roman" w:cs="Times New Roman"/>
          <w:i/>
          <w:color w:val="FF0000"/>
          <w:sz w:val="28"/>
          <w:szCs w:val="28"/>
        </w:rPr>
        <w:t>слайд 10</w:t>
      </w:r>
    </w:p>
    <w:p w:rsidR="00573E9D" w:rsidRPr="004D427C" w:rsidRDefault="00573E9D" w:rsidP="00573E9D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427C">
        <w:rPr>
          <w:rFonts w:ascii="Times New Roman" w:hAnsi="Times New Roman" w:cs="Times New Roman"/>
          <w:b/>
          <w:bCs/>
          <w:sz w:val="28"/>
          <w:szCs w:val="28"/>
        </w:rPr>
        <w:t>Инструктивно – методические документы по КО:</w:t>
      </w:r>
    </w:p>
    <w:p w:rsidR="00616533" w:rsidRPr="004D427C" w:rsidRDefault="00C45CE1" w:rsidP="00573E9D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27C">
        <w:rPr>
          <w:rFonts w:ascii="Times New Roman" w:hAnsi="Times New Roman" w:cs="Times New Roman"/>
          <w:bCs/>
          <w:sz w:val="28"/>
          <w:szCs w:val="28"/>
        </w:rPr>
        <w:t>Государственный общеобязательный стандарт образования (начальное, основное среднее, общее среднее)</w:t>
      </w:r>
    </w:p>
    <w:p w:rsidR="00616533" w:rsidRPr="004D427C" w:rsidRDefault="00C45CE1" w:rsidP="00573E9D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27C">
        <w:rPr>
          <w:rFonts w:ascii="Times New Roman" w:hAnsi="Times New Roman" w:cs="Times New Roman"/>
          <w:bCs/>
          <w:sz w:val="28"/>
          <w:szCs w:val="28"/>
        </w:rPr>
        <w:t>Учебная программа</w:t>
      </w:r>
    </w:p>
    <w:p w:rsidR="00616533" w:rsidRPr="004D427C" w:rsidRDefault="00C45CE1" w:rsidP="00573E9D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27C">
        <w:rPr>
          <w:rFonts w:ascii="Times New Roman" w:hAnsi="Times New Roman" w:cs="Times New Roman"/>
          <w:bCs/>
          <w:sz w:val="28"/>
          <w:szCs w:val="28"/>
        </w:rPr>
        <w:t>Учебный план</w:t>
      </w:r>
    </w:p>
    <w:p w:rsidR="00616533" w:rsidRPr="004D427C" w:rsidRDefault="00C45CE1" w:rsidP="00573E9D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27C">
        <w:rPr>
          <w:rFonts w:ascii="Times New Roman" w:hAnsi="Times New Roman" w:cs="Times New Roman"/>
          <w:bCs/>
          <w:sz w:val="28"/>
          <w:szCs w:val="28"/>
        </w:rPr>
        <w:t>Порядок проведения критериального оценивания учебных достижений обучающихся в организациях образования, реализующих учебные программы начального, основного среднего, общего среднего образования</w:t>
      </w:r>
    </w:p>
    <w:p w:rsidR="00573E9D" w:rsidRPr="004D427C" w:rsidRDefault="00C45CE1" w:rsidP="00573E9D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27C">
        <w:rPr>
          <w:rFonts w:ascii="Times New Roman" w:hAnsi="Times New Roman" w:cs="Times New Roman"/>
          <w:bCs/>
          <w:sz w:val="28"/>
          <w:szCs w:val="28"/>
        </w:rPr>
        <w:t>Руководство по критериальному оцениванию для учителей начальной</w:t>
      </w:r>
      <w:r w:rsidR="00573E9D" w:rsidRPr="004D427C">
        <w:rPr>
          <w:rFonts w:ascii="Times New Roman" w:hAnsi="Times New Roman" w:cs="Times New Roman"/>
          <w:bCs/>
          <w:sz w:val="28"/>
          <w:szCs w:val="28"/>
        </w:rPr>
        <w:t>, основной и общей средней  школ</w:t>
      </w:r>
    </w:p>
    <w:p w:rsidR="00616533" w:rsidRPr="004D427C" w:rsidRDefault="00C45CE1" w:rsidP="00573E9D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27C">
        <w:rPr>
          <w:rFonts w:ascii="Times New Roman" w:hAnsi="Times New Roman" w:cs="Times New Roman"/>
          <w:bCs/>
          <w:sz w:val="28"/>
          <w:szCs w:val="28"/>
        </w:rPr>
        <w:t>Сборник заданий по формативному оцениванию</w:t>
      </w:r>
    </w:p>
    <w:p w:rsidR="00616533" w:rsidRDefault="00C45CE1" w:rsidP="00573E9D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27C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суммативному оцениванию</w:t>
      </w:r>
    </w:p>
    <w:p w:rsidR="0026776A" w:rsidRPr="0026776A" w:rsidRDefault="0026776A" w:rsidP="00F71A72">
      <w:pPr>
        <w:ind w:left="7788" w:firstLine="708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26776A">
        <w:rPr>
          <w:rFonts w:ascii="Times New Roman" w:hAnsi="Times New Roman" w:cs="Times New Roman"/>
          <w:bCs/>
          <w:i/>
          <w:color w:val="FF0000"/>
          <w:sz w:val="28"/>
          <w:szCs w:val="28"/>
        </w:rPr>
        <w:t>слайд 11</w:t>
      </w:r>
    </w:p>
    <w:p w:rsidR="005E6BA1" w:rsidRDefault="005E6BA1" w:rsidP="00573E9D">
      <w:pPr>
        <w:ind w:left="720" w:firstLine="696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73E9D" w:rsidRPr="004D427C" w:rsidRDefault="00573E9D" w:rsidP="00573E9D">
      <w:pPr>
        <w:ind w:left="720" w:firstLine="69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427C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Содержательное отличие обновленных учебных программ</w:t>
      </w:r>
      <w:r w:rsidRPr="004D427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16533" w:rsidRPr="004D427C" w:rsidRDefault="00C45CE1" w:rsidP="00573E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  <w:lang w:val="kk-KZ"/>
        </w:rPr>
        <w:t>- принцип спиральности при проектировании содержания предмета</w:t>
      </w:r>
      <w:r w:rsidRPr="004D4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533" w:rsidRPr="004D427C" w:rsidRDefault="00C45CE1" w:rsidP="00573E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 xml:space="preserve">- повышение воспитательного потенциала обучения, формирование нравственно-духовных качеств обучающегося </w:t>
      </w:r>
    </w:p>
    <w:p w:rsidR="00616533" w:rsidRPr="004D427C" w:rsidRDefault="00C45CE1" w:rsidP="00573E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  <w:lang w:val="kk-KZ"/>
        </w:rPr>
        <w:t>- иерархия целей обучения по таксономии Блума, основанная на закономерностях познания  и классифицируемая по наиболее важным видам предметных операций</w:t>
      </w:r>
      <w:r w:rsidRPr="004D4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533" w:rsidRPr="004D427C" w:rsidRDefault="00C45CE1" w:rsidP="00573E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4D427C">
        <w:rPr>
          <w:rFonts w:ascii="Times New Roman" w:hAnsi="Times New Roman" w:cs="Times New Roman"/>
          <w:sz w:val="28"/>
          <w:szCs w:val="28"/>
        </w:rPr>
        <w:t xml:space="preserve">педагогическое целеполагание по уровням образования и на протяжении всего курса обучения, что позволяет максимально учесть внутрипредметные связи </w:t>
      </w:r>
    </w:p>
    <w:p w:rsidR="00616533" w:rsidRPr="004D427C" w:rsidRDefault="00C45CE1" w:rsidP="00573E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  <w:lang w:val="kk-KZ"/>
        </w:rPr>
        <w:t>- наличие «сквозных тем» между предметами как внутри одной образовательной области, так и при реализации межпредметных связей</w:t>
      </w:r>
      <w:r w:rsidRPr="004D4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533" w:rsidRPr="004D427C" w:rsidRDefault="00C45CE1" w:rsidP="00573E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  <w:lang w:val="kk-KZ"/>
        </w:rPr>
        <w:t>- соответствие содержания разделов и предложенных тем запросам  времени, акцент на формирование социальных навыков</w:t>
      </w:r>
      <w:r w:rsidRPr="004D4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533" w:rsidRPr="004D427C" w:rsidRDefault="00C45CE1" w:rsidP="00573E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  <w:lang w:val="kk-KZ"/>
        </w:rPr>
        <w:t>- организация учебного процесса с использованием долгосрочных, среднесрочных и краткосрочных планов</w:t>
      </w:r>
      <w:r w:rsidRPr="004D4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095" w:rsidRPr="00820AC6" w:rsidRDefault="00C45CE1" w:rsidP="00573E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 xml:space="preserve"> - </w:t>
      </w:r>
      <w:r w:rsidRPr="004D427C">
        <w:rPr>
          <w:rFonts w:ascii="Times New Roman" w:hAnsi="Times New Roman" w:cs="Times New Roman"/>
          <w:sz w:val="28"/>
          <w:szCs w:val="28"/>
          <w:lang w:val="kk-KZ"/>
        </w:rPr>
        <w:t>системно</w:t>
      </w:r>
      <w:r w:rsidRPr="004D427C">
        <w:rPr>
          <w:rFonts w:ascii="Times New Roman" w:hAnsi="Times New Roman" w:cs="Times New Roman"/>
          <w:sz w:val="28"/>
          <w:szCs w:val="28"/>
        </w:rPr>
        <w:t>-</w:t>
      </w:r>
      <w:r w:rsidRPr="004D427C">
        <w:rPr>
          <w:rFonts w:ascii="Times New Roman" w:hAnsi="Times New Roman" w:cs="Times New Roman"/>
          <w:sz w:val="28"/>
          <w:szCs w:val="28"/>
          <w:lang w:val="kk-KZ"/>
        </w:rPr>
        <w:t>деятельностный подход в обучении (активное включение ученика в процесс познания)</w:t>
      </w:r>
    </w:p>
    <w:p w:rsidR="00820AC6" w:rsidRPr="00820AC6" w:rsidRDefault="00820AC6" w:rsidP="00F71A72">
      <w:pPr>
        <w:ind w:left="7788"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20AC6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слайд 12</w:t>
      </w:r>
    </w:p>
    <w:p w:rsidR="00616533" w:rsidRPr="004D427C" w:rsidRDefault="00EA0390" w:rsidP="008D109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>Критериальное оценивание реализуется согласно следующим принципам:</w:t>
      </w:r>
    </w:p>
    <w:p w:rsidR="00EA0390" w:rsidRPr="004D427C" w:rsidRDefault="00EA0390" w:rsidP="008D1095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27C">
        <w:rPr>
          <w:rFonts w:ascii="Times New Roman" w:hAnsi="Times New Roman" w:cs="Times New Roman"/>
          <w:b/>
          <w:sz w:val="28"/>
          <w:szCs w:val="28"/>
        </w:rPr>
        <w:t>1.Взаимосвязь обучения и оценивания</w:t>
      </w:r>
    </w:p>
    <w:p w:rsidR="00EA0390" w:rsidRPr="004D427C" w:rsidRDefault="00EA0390" w:rsidP="008D109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>Оценивание является неотъемлимой частью обучения</w:t>
      </w:r>
      <w:r w:rsidR="00BF7D9A" w:rsidRPr="004D427C">
        <w:rPr>
          <w:rFonts w:ascii="Times New Roman" w:hAnsi="Times New Roman" w:cs="Times New Roman"/>
          <w:sz w:val="28"/>
          <w:szCs w:val="28"/>
        </w:rPr>
        <w:t xml:space="preserve"> и непосредственно связано с целями учебной программы и ожидаемыми результатами.</w:t>
      </w:r>
    </w:p>
    <w:p w:rsidR="00BF7D9A" w:rsidRPr="004D427C" w:rsidRDefault="00BF7D9A" w:rsidP="008D109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b/>
          <w:sz w:val="28"/>
          <w:szCs w:val="28"/>
        </w:rPr>
        <w:t>2. Объективность, достоверность и валидность</w:t>
      </w:r>
      <w:r w:rsidRPr="004D427C">
        <w:rPr>
          <w:rFonts w:ascii="Times New Roman" w:hAnsi="Times New Roman" w:cs="Times New Roman"/>
          <w:sz w:val="28"/>
          <w:szCs w:val="28"/>
        </w:rPr>
        <w:t>.</w:t>
      </w:r>
    </w:p>
    <w:p w:rsidR="00BF7D9A" w:rsidRPr="004D427C" w:rsidRDefault="00BF7D9A" w:rsidP="008D109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>Оценивание предоставляет точную и надёжную информацию. Существует уверенность в том, что используемые критерии и инструменты оценивают достижение целей обучения и ожидаемых результатов.</w:t>
      </w:r>
    </w:p>
    <w:p w:rsidR="00BF7D9A" w:rsidRPr="004D427C" w:rsidRDefault="00BF7D9A" w:rsidP="008D1095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27C">
        <w:rPr>
          <w:rFonts w:ascii="Times New Roman" w:hAnsi="Times New Roman" w:cs="Times New Roman"/>
          <w:b/>
          <w:sz w:val="28"/>
          <w:szCs w:val="28"/>
        </w:rPr>
        <w:t>3. Ясность и доступность</w:t>
      </w:r>
    </w:p>
    <w:p w:rsidR="00BF7D9A" w:rsidRPr="004D427C" w:rsidRDefault="00BF7D9A" w:rsidP="008D109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>Оценивание предоставляет понятную и прозрачную информацию, повышает вовлечённость и ответственность всех участников образовательного процесса.</w:t>
      </w:r>
    </w:p>
    <w:p w:rsidR="00BF7D9A" w:rsidRPr="004D427C" w:rsidRDefault="00BF7D9A" w:rsidP="008D1095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27C">
        <w:rPr>
          <w:rFonts w:ascii="Times New Roman" w:hAnsi="Times New Roman" w:cs="Times New Roman"/>
          <w:b/>
          <w:sz w:val="28"/>
          <w:szCs w:val="28"/>
        </w:rPr>
        <w:t>4. Непрерывность</w:t>
      </w:r>
    </w:p>
    <w:p w:rsidR="00BF7D9A" w:rsidRPr="004D427C" w:rsidRDefault="00BF7D9A" w:rsidP="008D109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lastRenderedPageBreak/>
        <w:t>Оценивание является непрерывным процессом, позволяющим своевременно и систематически отслеживать прогресс учебных достижений обучающихся.</w:t>
      </w:r>
    </w:p>
    <w:p w:rsidR="00BF7D9A" w:rsidRPr="004D427C" w:rsidRDefault="00BF7D9A" w:rsidP="008D1095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27C">
        <w:rPr>
          <w:rFonts w:ascii="Times New Roman" w:hAnsi="Times New Roman" w:cs="Times New Roman"/>
          <w:b/>
          <w:sz w:val="28"/>
          <w:szCs w:val="28"/>
        </w:rPr>
        <w:t>5.Направленность на развитие</w:t>
      </w:r>
    </w:p>
    <w:p w:rsidR="00BF7D9A" w:rsidRDefault="00BF7D9A" w:rsidP="008D109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>Результаты оценивания инициируют и определяют направление развитие системы образования, школы, учителей и обучающихся.</w:t>
      </w:r>
    </w:p>
    <w:p w:rsidR="00820AC6" w:rsidRPr="00820AC6" w:rsidRDefault="00820AC6" w:rsidP="008D1095">
      <w:pPr>
        <w:ind w:left="72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20AC6">
        <w:rPr>
          <w:rFonts w:ascii="Times New Roman" w:hAnsi="Times New Roman" w:cs="Times New Roman"/>
          <w:i/>
          <w:color w:val="FF0000"/>
          <w:sz w:val="28"/>
          <w:szCs w:val="28"/>
        </w:rPr>
        <w:t>слайд 13</w:t>
      </w:r>
    </w:p>
    <w:p w:rsidR="00260527" w:rsidRPr="004D427C" w:rsidRDefault="00260527" w:rsidP="008D1095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27C">
        <w:rPr>
          <w:rFonts w:ascii="Times New Roman" w:hAnsi="Times New Roman" w:cs="Times New Roman"/>
          <w:b/>
          <w:sz w:val="28"/>
          <w:szCs w:val="28"/>
        </w:rPr>
        <w:t>Теоретические основы КО</w:t>
      </w:r>
    </w:p>
    <w:p w:rsidR="00281164" w:rsidRDefault="00260527" w:rsidP="00281164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>Система критериального оценивания учебных достижений обучающихся основана на том, что преподавание, обучение и оценивание взаимосвязаны и обеспечивают единый подход к организации учебного процесса.</w:t>
      </w:r>
    </w:p>
    <w:p w:rsidR="00820AC6" w:rsidRPr="00820AC6" w:rsidRDefault="00F71A72" w:rsidP="00281164">
      <w:pPr>
        <w:ind w:left="720" w:firstLine="696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0AC6">
        <w:rPr>
          <w:rFonts w:ascii="Times New Roman" w:hAnsi="Times New Roman" w:cs="Times New Roman"/>
          <w:sz w:val="28"/>
          <w:szCs w:val="28"/>
        </w:rPr>
        <w:tab/>
      </w:r>
      <w:r w:rsidR="00820AC6" w:rsidRPr="00820AC6">
        <w:rPr>
          <w:rFonts w:ascii="Times New Roman" w:hAnsi="Times New Roman" w:cs="Times New Roman"/>
          <w:i/>
          <w:color w:val="FF0000"/>
          <w:sz w:val="28"/>
          <w:szCs w:val="28"/>
        </w:rPr>
        <w:t>слайд 14</w:t>
      </w:r>
    </w:p>
    <w:p w:rsidR="00573E9D" w:rsidRPr="004D427C" w:rsidRDefault="00281164" w:rsidP="00281164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>Концептуальная структура системы критериального оценивания включает в себя:</w:t>
      </w:r>
    </w:p>
    <w:p w:rsidR="00281164" w:rsidRPr="00820AC6" w:rsidRDefault="00281164" w:rsidP="00281164">
      <w:pPr>
        <w:pStyle w:val="a3"/>
        <w:numPr>
          <w:ilvl w:val="0"/>
          <w:numId w:val="4"/>
        </w:numPr>
        <w:jc w:val="both"/>
        <w:rPr>
          <w:b/>
          <w:color w:val="FF0000"/>
          <w:sz w:val="28"/>
          <w:szCs w:val="28"/>
        </w:rPr>
      </w:pPr>
      <w:r w:rsidRPr="00820AC6">
        <w:rPr>
          <w:b/>
          <w:color w:val="FF0000"/>
          <w:sz w:val="28"/>
          <w:szCs w:val="28"/>
        </w:rPr>
        <w:t>Компетентностный подход</w:t>
      </w:r>
    </w:p>
    <w:p w:rsidR="00281164" w:rsidRPr="00820AC6" w:rsidRDefault="00281164" w:rsidP="00281164">
      <w:pPr>
        <w:pStyle w:val="a3"/>
        <w:numPr>
          <w:ilvl w:val="0"/>
          <w:numId w:val="4"/>
        </w:numPr>
        <w:jc w:val="both"/>
        <w:rPr>
          <w:b/>
          <w:color w:val="FF0000"/>
          <w:sz w:val="28"/>
          <w:szCs w:val="28"/>
        </w:rPr>
      </w:pPr>
      <w:r w:rsidRPr="00820AC6">
        <w:rPr>
          <w:b/>
          <w:color w:val="FF0000"/>
          <w:sz w:val="28"/>
          <w:szCs w:val="28"/>
        </w:rPr>
        <w:t>Метод «Обратный дизайн»</w:t>
      </w:r>
    </w:p>
    <w:p w:rsidR="00281164" w:rsidRPr="00820AC6" w:rsidRDefault="00281164" w:rsidP="00281164">
      <w:pPr>
        <w:pStyle w:val="a3"/>
        <w:numPr>
          <w:ilvl w:val="0"/>
          <w:numId w:val="4"/>
        </w:numPr>
        <w:jc w:val="both"/>
        <w:rPr>
          <w:b/>
          <w:color w:val="FF0000"/>
          <w:sz w:val="28"/>
          <w:szCs w:val="28"/>
        </w:rPr>
      </w:pPr>
      <w:r w:rsidRPr="00820AC6">
        <w:rPr>
          <w:b/>
          <w:color w:val="FF0000"/>
          <w:sz w:val="28"/>
          <w:szCs w:val="28"/>
        </w:rPr>
        <w:t>Социо-конструктивистская теория обучения</w:t>
      </w:r>
    </w:p>
    <w:p w:rsidR="00281164" w:rsidRPr="00820AC6" w:rsidRDefault="00281164" w:rsidP="00281164">
      <w:pPr>
        <w:pStyle w:val="a3"/>
        <w:numPr>
          <w:ilvl w:val="0"/>
          <w:numId w:val="4"/>
        </w:numPr>
        <w:jc w:val="both"/>
        <w:rPr>
          <w:b/>
          <w:color w:val="FF0000"/>
          <w:sz w:val="28"/>
          <w:szCs w:val="28"/>
        </w:rPr>
      </w:pPr>
      <w:r w:rsidRPr="00820AC6">
        <w:rPr>
          <w:b/>
          <w:color w:val="FF0000"/>
          <w:sz w:val="28"/>
          <w:szCs w:val="28"/>
        </w:rPr>
        <w:t>Теория полного усвоения</w:t>
      </w:r>
    </w:p>
    <w:p w:rsidR="00281164" w:rsidRPr="00820AC6" w:rsidRDefault="00281164" w:rsidP="00281164">
      <w:pPr>
        <w:pStyle w:val="a3"/>
        <w:numPr>
          <w:ilvl w:val="0"/>
          <w:numId w:val="4"/>
        </w:numPr>
        <w:jc w:val="both"/>
        <w:rPr>
          <w:b/>
          <w:color w:val="FF0000"/>
          <w:sz w:val="28"/>
          <w:szCs w:val="28"/>
        </w:rPr>
      </w:pPr>
      <w:r w:rsidRPr="00820AC6">
        <w:rPr>
          <w:b/>
          <w:color w:val="FF0000"/>
          <w:sz w:val="28"/>
          <w:szCs w:val="28"/>
        </w:rPr>
        <w:t>Таксономия целей обучения</w:t>
      </w:r>
    </w:p>
    <w:p w:rsidR="00281164" w:rsidRPr="00820AC6" w:rsidRDefault="00281164" w:rsidP="00281164">
      <w:pPr>
        <w:pStyle w:val="a3"/>
        <w:numPr>
          <w:ilvl w:val="0"/>
          <w:numId w:val="4"/>
        </w:numPr>
        <w:jc w:val="both"/>
        <w:rPr>
          <w:b/>
          <w:color w:val="FF0000"/>
          <w:sz w:val="28"/>
          <w:szCs w:val="28"/>
        </w:rPr>
      </w:pPr>
      <w:r w:rsidRPr="00820AC6">
        <w:rPr>
          <w:b/>
          <w:color w:val="FF0000"/>
          <w:sz w:val="28"/>
          <w:szCs w:val="28"/>
        </w:rPr>
        <w:t>Теория скаффолдинга</w:t>
      </w:r>
    </w:p>
    <w:p w:rsidR="00281164" w:rsidRPr="00820AC6" w:rsidRDefault="00281164" w:rsidP="00281164">
      <w:pPr>
        <w:pStyle w:val="a3"/>
        <w:numPr>
          <w:ilvl w:val="0"/>
          <w:numId w:val="4"/>
        </w:numPr>
        <w:jc w:val="both"/>
        <w:rPr>
          <w:b/>
          <w:color w:val="FF0000"/>
          <w:sz w:val="28"/>
          <w:szCs w:val="28"/>
        </w:rPr>
      </w:pPr>
      <w:r w:rsidRPr="00820AC6">
        <w:rPr>
          <w:b/>
          <w:color w:val="FF0000"/>
          <w:sz w:val="28"/>
          <w:szCs w:val="28"/>
        </w:rPr>
        <w:t>Зона ближайшего развития</w:t>
      </w:r>
    </w:p>
    <w:p w:rsidR="00281164" w:rsidRPr="00820AC6" w:rsidRDefault="00281164" w:rsidP="00281164">
      <w:pPr>
        <w:pStyle w:val="a3"/>
        <w:numPr>
          <w:ilvl w:val="0"/>
          <w:numId w:val="4"/>
        </w:numPr>
        <w:jc w:val="both"/>
        <w:rPr>
          <w:b/>
          <w:color w:val="FF0000"/>
          <w:sz w:val="28"/>
          <w:szCs w:val="28"/>
        </w:rPr>
      </w:pPr>
      <w:r w:rsidRPr="00820AC6">
        <w:rPr>
          <w:b/>
          <w:color w:val="FF0000"/>
          <w:sz w:val="28"/>
          <w:szCs w:val="28"/>
        </w:rPr>
        <w:t>Теория формативного оценивания</w:t>
      </w:r>
    </w:p>
    <w:p w:rsidR="00281164" w:rsidRPr="00796AD4" w:rsidRDefault="00281164" w:rsidP="00281164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820AC6">
        <w:rPr>
          <w:b/>
          <w:color w:val="FF0000"/>
          <w:sz w:val="28"/>
          <w:szCs w:val="28"/>
        </w:rPr>
        <w:t>Теория речевой деятельности</w:t>
      </w:r>
    </w:p>
    <w:p w:rsidR="00796AD4" w:rsidRPr="00796AD4" w:rsidRDefault="00796AD4" w:rsidP="00796AD4">
      <w:pPr>
        <w:pStyle w:val="a3"/>
        <w:ind w:left="8496"/>
        <w:jc w:val="both"/>
        <w:rPr>
          <w:i/>
          <w:sz w:val="28"/>
          <w:szCs w:val="28"/>
        </w:rPr>
      </w:pPr>
      <w:r>
        <w:rPr>
          <w:i/>
          <w:color w:val="FF0000"/>
          <w:sz w:val="28"/>
          <w:szCs w:val="28"/>
        </w:rPr>
        <w:t>с</w:t>
      </w:r>
      <w:r w:rsidRPr="00796AD4">
        <w:rPr>
          <w:i/>
          <w:color w:val="FF0000"/>
          <w:sz w:val="28"/>
          <w:szCs w:val="28"/>
        </w:rPr>
        <w:t>лайд15</w:t>
      </w:r>
    </w:p>
    <w:p w:rsidR="00281164" w:rsidRDefault="00281164" w:rsidP="003F7E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AC6">
        <w:rPr>
          <w:rFonts w:ascii="Times New Roman" w:hAnsi="Times New Roman" w:cs="Times New Roman"/>
          <w:b/>
          <w:color w:val="FF0000"/>
          <w:sz w:val="28"/>
          <w:szCs w:val="28"/>
        </w:rPr>
        <w:t>Компетентностный подход</w:t>
      </w:r>
      <w:r w:rsidRPr="004D427C">
        <w:rPr>
          <w:rFonts w:ascii="Times New Roman" w:hAnsi="Times New Roman" w:cs="Times New Roman"/>
          <w:sz w:val="28"/>
          <w:szCs w:val="28"/>
        </w:rPr>
        <w:t xml:space="preserve"> </w:t>
      </w:r>
      <w:r w:rsidR="003F7E65" w:rsidRPr="004D427C">
        <w:rPr>
          <w:rFonts w:ascii="Times New Roman" w:hAnsi="Times New Roman" w:cs="Times New Roman"/>
          <w:sz w:val="28"/>
          <w:szCs w:val="28"/>
        </w:rPr>
        <w:t>предполагает освоение учебной программы и оценивается через конкретные результаты, выраженные в знаниях, умениях, навыках, способностях и опыте обучающихся</w:t>
      </w:r>
    </w:p>
    <w:p w:rsidR="00796AD4" w:rsidRPr="00796AD4" w:rsidRDefault="00796AD4" w:rsidP="003F7E65">
      <w:pPr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96AD4">
        <w:rPr>
          <w:rFonts w:ascii="Times New Roman" w:hAnsi="Times New Roman" w:cs="Times New Roman"/>
          <w:i/>
          <w:color w:val="FF0000"/>
          <w:sz w:val="28"/>
          <w:szCs w:val="28"/>
        </w:rPr>
        <w:t>слайд16</w:t>
      </w:r>
    </w:p>
    <w:p w:rsidR="00CB5122" w:rsidRPr="004D427C" w:rsidRDefault="003F7E65" w:rsidP="00CB51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>Выделяют три категории компетенций:</w:t>
      </w:r>
    </w:p>
    <w:p w:rsidR="00616533" w:rsidRPr="004D427C" w:rsidRDefault="003F7E65" w:rsidP="00C45CE1">
      <w:pPr>
        <w:ind w:left="708" w:firstLine="150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>1.</w:t>
      </w:r>
      <w:r w:rsidR="00C45CE1" w:rsidRPr="004D427C">
        <w:rPr>
          <w:rFonts w:ascii="Times New Roman" w:hAnsi="Times New Roman" w:cs="Times New Roman"/>
          <w:color w:val="FF0000"/>
          <w:sz w:val="28"/>
          <w:szCs w:val="28"/>
        </w:rPr>
        <w:t>Интерактивное использование инструментов</w:t>
      </w:r>
      <w:r w:rsidRPr="004D427C">
        <w:rPr>
          <w:rFonts w:ascii="Times New Roman" w:hAnsi="Times New Roman" w:cs="Times New Roman"/>
          <w:sz w:val="28"/>
          <w:szCs w:val="28"/>
        </w:rPr>
        <w:t>: речь, символы и текст,</w:t>
      </w:r>
      <w:r w:rsidR="00CB5122" w:rsidRPr="004D427C">
        <w:rPr>
          <w:rFonts w:ascii="Times New Roman" w:hAnsi="Times New Roman" w:cs="Times New Roman"/>
          <w:sz w:val="28"/>
          <w:szCs w:val="28"/>
        </w:rPr>
        <w:br/>
        <w:t>знание и информация, технологии</w:t>
      </w:r>
    </w:p>
    <w:p w:rsidR="00616533" w:rsidRPr="004D427C" w:rsidRDefault="00CB5122" w:rsidP="003F7E6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color w:val="FF0000"/>
          <w:sz w:val="28"/>
          <w:szCs w:val="28"/>
        </w:rPr>
        <w:t xml:space="preserve">   2.</w:t>
      </w:r>
      <w:r w:rsidR="00C45CE1" w:rsidRPr="004D427C">
        <w:rPr>
          <w:rFonts w:ascii="Times New Roman" w:hAnsi="Times New Roman" w:cs="Times New Roman"/>
          <w:color w:val="FF0000"/>
          <w:sz w:val="28"/>
          <w:szCs w:val="28"/>
        </w:rPr>
        <w:t>Взаимодействие в разнородных группах</w:t>
      </w:r>
      <w:r w:rsidRPr="004D427C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4D427C">
        <w:rPr>
          <w:rFonts w:ascii="Times New Roman" w:hAnsi="Times New Roman" w:cs="Times New Roman"/>
          <w:sz w:val="28"/>
          <w:szCs w:val="28"/>
        </w:rPr>
        <w:t>способность хорошо относиться к другим, сотрудничать и работать в команде</w:t>
      </w:r>
    </w:p>
    <w:p w:rsidR="00616533" w:rsidRPr="004D427C" w:rsidRDefault="00CB5122" w:rsidP="003F7E6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 xml:space="preserve">    </w:t>
      </w:r>
      <w:r w:rsidRPr="004D427C">
        <w:rPr>
          <w:rFonts w:ascii="Times New Roman" w:hAnsi="Times New Roman" w:cs="Times New Roman"/>
          <w:color w:val="FF0000"/>
          <w:sz w:val="28"/>
          <w:szCs w:val="28"/>
        </w:rPr>
        <w:t>3.Самостоятельная деятельность:</w:t>
      </w:r>
      <w:r w:rsidRPr="004D427C">
        <w:rPr>
          <w:rFonts w:ascii="Times New Roman" w:hAnsi="Times New Roman" w:cs="Times New Roman"/>
          <w:sz w:val="28"/>
          <w:szCs w:val="28"/>
        </w:rPr>
        <w:t xml:space="preserve"> способность действовать и видеть более широкую картину, формировать и реализовывать жизненные планы и </w:t>
      </w:r>
      <w:r w:rsidRPr="004D427C">
        <w:rPr>
          <w:rFonts w:ascii="Times New Roman" w:hAnsi="Times New Roman" w:cs="Times New Roman"/>
          <w:sz w:val="28"/>
          <w:szCs w:val="28"/>
        </w:rPr>
        <w:lastRenderedPageBreak/>
        <w:t>личностные проекты, защища</w:t>
      </w:r>
      <w:r w:rsidR="00FE561E" w:rsidRPr="004D427C">
        <w:rPr>
          <w:rFonts w:ascii="Times New Roman" w:hAnsi="Times New Roman" w:cs="Times New Roman"/>
          <w:sz w:val="28"/>
          <w:szCs w:val="28"/>
        </w:rPr>
        <w:t>ть и отстаивать права, интересы</w:t>
      </w:r>
      <w:r w:rsidRPr="004D427C">
        <w:rPr>
          <w:rFonts w:ascii="Times New Roman" w:hAnsi="Times New Roman" w:cs="Times New Roman"/>
          <w:sz w:val="28"/>
          <w:szCs w:val="28"/>
        </w:rPr>
        <w:t>, нормы и потребности</w:t>
      </w:r>
    </w:p>
    <w:p w:rsidR="00D54DED" w:rsidRDefault="00CB5122" w:rsidP="00CB51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>В процессе оценивания на основе критериев ученик постепенно будет наращивать собственный потенциал компетентности и достигать ожидаемых результатов на уровне от «способен делать» до «уверен, что смогу сделать»</w:t>
      </w:r>
    </w:p>
    <w:p w:rsidR="00796AD4" w:rsidRPr="00796AD4" w:rsidRDefault="00796AD4" w:rsidP="00CB5122">
      <w:pPr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71A7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6AD4">
        <w:rPr>
          <w:rFonts w:ascii="Times New Roman" w:hAnsi="Times New Roman" w:cs="Times New Roman"/>
          <w:i/>
          <w:color w:val="FF0000"/>
          <w:sz w:val="28"/>
          <w:szCs w:val="28"/>
        </w:rPr>
        <w:t>слайд17</w:t>
      </w:r>
    </w:p>
    <w:p w:rsidR="00D54DED" w:rsidRPr="004D427C" w:rsidRDefault="00CB5122" w:rsidP="00D54D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b/>
          <w:color w:val="FF0000"/>
          <w:sz w:val="28"/>
          <w:szCs w:val="28"/>
        </w:rPr>
        <w:t>Обратный дизайн</w:t>
      </w:r>
      <w:r w:rsidRPr="004D427C">
        <w:rPr>
          <w:rFonts w:ascii="Times New Roman" w:hAnsi="Times New Roman" w:cs="Times New Roman"/>
          <w:sz w:val="28"/>
          <w:szCs w:val="28"/>
        </w:rPr>
        <w:t xml:space="preserve"> – это специальная технология педагогического проектирования образовательного процесса, главным критерием которого становится не содержание, а планируемые результаты обучения.</w:t>
      </w:r>
    </w:p>
    <w:p w:rsidR="00796AD4" w:rsidRDefault="00F06638" w:rsidP="00D54D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>Практика показывает, что более эффективной оказывается деятельность, когда учитель, определяя цели обучения, рассматривает и проектирует процесс оценивания, и только затем планирует и проводит обучение.</w:t>
      </w:r>
    </w:p>
    <w:p w:rsidR="00D54DED" w:rsidRPr="00796AD4" w:rsidRDefault="00796AD4" w:rsidP="00D54DED">
      <w:pPr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96AD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слайд 18</w:t>
      </w:r>
      <w:r w:rsidRPr="00796AD4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</w:p>
    <w:p w:rsidR="00F06638" w:rsidRDefault="00F06638" w:rsidP="00F06638">
      <w:pPr>
        <w:ind w:firstLine="708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820AC6">
        <w:rPr>
          <w:rFonts w:ascii="Times New Roman" w:hAnsi="Times New Roman" w:cs="Times New Roman"/>
          <w:b/>
          <w:color w:val="FF0000"/>
          <w:sz w:val="28"/>
          <w:szCs w:val="28"/>
        </w:rPr>
        <w:t>Социо-конструктивистская теория обучения</w:t>
      </w:r>
      <w:r w:rsidRPr="004D427C">
        <w:rPr>
          <w:rFonts w:ascii="Times New Roman" w:hAnsi="Times New Roman" w:cs="Times New Roman"/>
          <w:sz w:val="28"/>
          <w:szCs w:val="28"/>
        </w:rPr>
        <w:t xml:space="preserve"> опирается на то, что о</w:t>
      </w:r>
      <w:r w:rsidRPr="004D427C">
        <w:rPr>
          <w:rFonts w:ascii="Times New Roman" w:eastAsia="+mn-ea" w:hAnsi="Times New Roman" w:cs="Times New Roman"/>
          <w:sz w:val="28"/>
          <w:szCs w:val="28"/>
        </w:rPr>
        <w:t xml:space="preserve">бучающийся перестает быть пассивным объектом оценивания, а становится «создателем/строителем» этого процесса. Обучающийся понимает «что», «как» и «почему» будет оцениваться. Это повышает качество обратной связи, взаимодействий, саморегуляции и ответственности обучающихся и учителей </w:t>
      </w:r>
    </w:p>
    <w:p w:rsidR="00796AD4" w:rsidRPr="00796AD4" w:rsidRDefault="00796AD4" w:rsidP="00F06638">
      <w:pPr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+mn-ea" w:hAnsi="Times New Roman" w:cs="Times New Roman"/>
          <w:sz w:val="28"/>
          <w:szCs w:val="28"/>
        </w:rPr>
        <w:tab/>
      </w:r>
      <w:r>
        <w:rPr>
          <w:rFonts w:ascii="Times New Roman" w:eastAsia="+mn-ea" w:hAnsi="Times New Roman" w:cs="Times New Roman"/>
          <w:sz w:val="28"/>
          <w:szCs w:val="28"/>
        </w:rPr>
        <w:tab/>
      </w:r>
      <w:r>
        <w:rPr>
          <w:rFonts w:ascii="Times New Roman" w:eastAsia="+mn-ea" w:hAnsi="Times New Roman" w:cs="Times New Roman"/>
          <w:sz w:val="28"/>
          <w:szCs w:val="28"/>
        </w:rPr>
        <w:tab/>
      </w:r>
      <w:r>
        <w:rPr>
          <w:rFonts w:ascii="Times New Roman" w:eastAsia="+mn-ea" w:hAnsi="Times New Roman" w:cs="Times New Roman"/>
          <w:sz w:val="28"/>
          <w:szCs w:val="28"/>
        </w:rPr>
        <w:tab/>
      </w:r>
      <w:r>
        <w:rPr>
          <w:rFonts w:ascii="Times New Roman" w:eastAsia="+mn-ea" w:hAnsi="Times New Roman" w:cs="Times New Roman"/>
          <w:sz w:val="28"/>
          <w:szCs w:val="28"/>
        </w:rPr>
        <w:tab/>
      </w:r>
      <w:r>
        <w:rPr>
          <w:rFonts w:ascii="Times New Roman" w:eastAsia="+mn-ea" w:hAnsi="Times New Roman" w:cs="Times New Roman"/>
          <w:sz w:val="28"/>
          <w:szCs w:val="28"/>
        </w:rPr>
        <w:tab/>
      </w:r>
      <w:r>
        <w:rPr>
          <w:rFonts w:ascii="Times New Roman" w:eastAsia="+mn-ea" w:hAnsi="Times New Roman" w:cs="Times New Roman"/>
          <w:sz w:val="28"/>
          <w:szCs w:val="28"/>
        </w:rPr>
        <w:tab/>
      </w:r>
      <w:r>
        <w:rPr>
          <w:rFonts w:ascii="Times New Roman" w:eastAsia="+mn-ea" w:hAnsi="Times New Roman" w:cs="Times New Roman"/>
          <w:sz w:val="28"/>
          <w:szCs w:val="28"/>
        </w:rPr>
        <w:tab/>
      </w:r>
      <w:r>
        <w:rPr>
          <w:rFonts w:ascii="Times New Roman" w:eastAsia="+mn-ea" w:hAnsi="Times New Roman" w:cs="Times New Roman"/>
          <w:sz w:val="28"/>
          <w:szCs w:val="28"/>
        </w:rPr>
        <w:tab/>
      </w:r>
      <w:r>
        <w:rPr>
          <w:rFonts w:ascii="Times New Roman" w:eastAsia="+mn-ea" w:hAnsi="Times New Roman" w:cs="Times New Roman"/>
          <w:sz w:val="28"/>
          <w:szCs w:val="28"/>
        </w:rPr>
        <w:tab/>
      </w:r>
      <w:r>
        <w:rPr>
          <w:rFonts w:ascii="Times New Roman" w:eastAsia="+mn-ea" w:hAnsi="Times New Roman" w:cs="Times New Roman"/>
          <w:sz w:val="28"/>
          <w:szCs w:val="28"/>
        </w:rPr>
        <w:tab/>
      </w:r>
      <w:r w:rsidRPr="00796AD4">
        <w:rPr>
          <w:rFonts w:ascii="Times New Roman" w:eastAsia="+mn-ea" w:hAnsi="Times New Roman" w:cs="Times New Roman"/>
          <w:i/>
          <w:color w:val="FF0000"/>
          <w:sz w:val="28"/>
          <w:szCs w:val="28"/>
        </w:rPr>
        <w:t>слайд19</w:t>
      </w:r>
    </w:p>
    <w:p w:rsidR="00D6084B" w:rsidRDefault="00D6084B" w:rsidP="00D608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AC6">
        <w:rPr>
          <w:rFonts w:ascii="Times New Roman" w:hAnsi="Times New Roman" w:cs="Times New Roman"/>
          <w:b/>
          <w:color w:val="FF0000"/>
          <w:sz w:val="28"/>
          <w:szCs w:val="28"/>
        </w:rPr>
        <w:t>Зона ближайшего развития</w:t>
      </w:r>
      <w:r w:rsidRPr="004D427C">
        <w:rPr>
          <w:rFonts w:ascii="Times New Roman" w:hAnsi="Times New Roman" w:cs="Times New Roman"/>
          <w:sz w:val="28"/>
          <w:szCs w:val="28"/>
        </w:rPr>
        <w:t xml:space="preserve"> –</w:t>
      </w:r>
      <w:r w:rsidR="00A636AC" w:rsidRPr="004D427C">
        <w:rPr>
          <w:rFonts w:ascii="Times New Roman" w:hAnsi="Times New Roman" w:cs="Times New Roman"/>
          <w:sz w:val="28"/>
          <w:szCs w:val="28"/>
        </w:rPr>
        <w:t xml:space="preserve"> </w:t>
      </w:r>
      <w:r w:rsidRPr="004D427C">
        <w:rPr>
          <w:rFonts w:ascii="Times New Roman" w:hAnsi="Times New Roman" w:cs="Times New Roman"/>
          <w:sz w:val="28"/>
          <w:szCs w:val="28"/>
        </w:rPr>
        <w:t>создается благоприятная среда для развития обучающихся под руководством учителя и в сотрудничестве со сверстниками</w:t>
      </w:r>
    </w:p>
    <w:p w:rsidR="00796AD4" w:rsidRPr="00796AD4" w:rsidRDefault="00796AD4" w:rsidP="00D6084B">
      <w:pPr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96AD4">
        <w:rPr>
          <w:rFonts w:ascii="Times New Roman" w:hAnsi="Times New Roman" w:cs="Times New Roman"/>
          <w:i/>
          <w:color w:val="FF0000"/>
          <w:sz w:val="28"/>
          <w:szCs w:val="28"/>
        </w:rPr>
        <w:t>слайд 20</w:t>
      </w:r>
    </w:p>
    <w:p w:rsidR="00D6084B" w:rsidRDefault="00D6084B" w:rsidP="00D608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AC6">
        <w:rPr>
          <w:rFonts w:ascii="Times New Roman" w:hAnsi="Times New Roman" w:cs="Times New Roman"/>
          <w:b/>
          <w:color w:val="FF0000"/>
          <w:sz w:val="28"/>
          <w:szCs w:val="28"/>
        </w:rPr>
        <w:t>Теория скаффолдинга</w:t>
      </w:r>
      <w:r w:rsidRPr="004D427C">
        <w:rPr>
          <w:rFonts w:ascii="Times New Roman" w:hAnsi="Times New Roman" w:cs="Times New Roman"/>
          <w:sz w:val="28"/>
          <w:szCs w:val="28"/>
        </w:rPr>
        <w:t xml:space="preserve"> – это пошаговая поддержка обучающихся и использование разноуровневых заданий в оценивании</w:t>
      </w:r>
    </w:p>
    <w:p w:rsidR="00796AD4" w:rsidRPr="00796AD4" w:rsidRDefault="00796AD4" w:rsidP="00D6084B">
      <w:pPr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96AD4">
        <w:rPr>
          <w:rFonts w:ascii="Times New Roman" w:hAnsi="Times New Roman" w:cs="Times New Roman"/>
          <w:i/>
          <w:color w:val="FF0000"/>
          <w:sz w:val="28"/>
          <w:szCs w:val="28"/>
        </w:rPr>
        <w:t>слайд21</w:t>
      </w:r>
    </w:p>
    <w:p w:rsidR="00C45CE1" w:rsidRPr="00820AC6" w:rsidRDefault="00C45CE1" w:rsidP="00C45CE1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0AC6">
        <w:rPr>
          <w:rFonts w:ascii="Times New Roman" w:hAnsi="Times New Roman" w:cs="Times New Roman"/>
          <w:b/>
          <w:color w:val="FF0000"/>
          <w:sz w:val="28"/>
          <w:szCs w:val="28"/>
        </w:rPr>
        <w:t>Теория формативного оценивания</w:t>
      </w:r>
    </w:p>
    <w:p w:rsidR="00C45CE1" w:rsidRDefault="00C45CE1" w:rsidP="00C45CE1">
      <w:pPr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 xml:space="preserve">      Основу оценивания составляют вопросы: «на какой стадии обучения учащиеся находятся?», «куда они стремятся в своем обучении?», и «что необходимо сделать, чтобы помочь им достигнуть этого?»</w:t>
      </w:r>
    </w:p>
    <w:p w:rsidR="001E7AA5" w:rsidRPr="001E7AA5" w:rsidRDefault="001E7AA5" w:rsidP="00C45CE1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7AA5">
        <w:rPr>
          <w:rFonts w:ascii="Times New Roman" w:hAnsi="Times New Roman" w:cs="Times New Roman"/>
          <w:i/>
          <w:color w:val="FF0000"/>
          <w:sz w:val="28"/>
          <w:szCs w:val="28"/>
        </w:rPr>
        <w:t>слайд</w:t>
      </w:r>
      <w:r w:rsidR="00F71A7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1E7AA5">
        <w:rPr>
          <w:rFonts w:ascii="Times New Roman" w:hAnsi="Times New Roman" w:cs="Times New Roman"/>
          <w:i/>
          <w:color w:val="FF0000"/>
          <w:sz w:val="28"/>
          <w:szCs w:val="28"/>
        </w:rPr>
        <w:t>22</w:t>
      </w:r>
    </w:p>
    <w:p w:rsidR="00C45CE1" w:rsidRPr="004D427C" w:rsidRDefault="00C45CE1" w:rsidP="00C45CE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 xml:space="preserve">Ключевые стратегии формативного оценивания: </w:t>
      </w:r>
    </w:p>
    <w:p w:rsidR="00C45CE1" w:rsidRPr="004D427C" w:rsidRDefault="00C45CE1" w:rsidP="00C45CE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>Разъяснение ожидаемых результатов и критериев оценивания</w:t>
      </w:r>
    </w:p>
    <w:p w:rsidR="00C45CE1" w:rsidRPr="004D427C" w:rsidRDefault="00C45CE1" w:rsidP="00C45CE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эффективных обсуждений и </w:t>
      </w:r>
      <w:r w:rsidRPr="004D427C">
        <w:rPr>
          <w:rFonts w:ascii="Times New Roman" w:hAnsi="Times New Roman" w:cs="Times New Roman"/>
          <w:i/>
          <w:iCs/>
          <w:sz w:val="28"/>
          <w:szCs w:val="28"/>
        </w:rPr>
        <w:t>взаимодействий</w:t>
      </w:r>
      <w:r w:rsidRPr="004D427C">
        <w:rPr>
          <w:rFonts w:ascii="Times New Roman" w:hAnsi="Times New Roman" w:cs="Times New Roman"/>
          <w:sz w:val="28"/>
          <w:szCs w:val="28"/>
        </w:rPr>
        <w:t xml:space="preserve"> в классе</w:t>
      </w:r>
    </w:p>
    <w:p w:rsidR="00C45CE1" w:rsidRPr="004D427C" w:rsidRDefault="00C45CE1" w:rsidP="00C45CE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>Предоставление обратной связи, которая будет стимулировать учащихся к достижению результатов</w:t>
      </w:r>
    </w:p>
    <w:p w:rsidR="00C45CE1" w:rsidRPr="004D427C" w:rsidRDefault="00C45CE1" w:rsidP="00C45CE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 xml:space="preserve">Вовлечение обучающихся в качестве источников и ресурсов взаимообучения </w:t>
      </w:r>
    </w:p>
    <w:p w:rsidR="00C45CE1" w:rsidRDefault="00C45CE1" w:rsidP="00C45CE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>Становление обучающегося как «создателя» своего знания</w:t>
      </w:r>
    </w:p>
    <w:p w:rsidR="001E7AA5" w:rsidRPr="001E7AA5" w:rsidRDefault="001E7AA5" w:rsidP="001E7AA5">
      <w:pPr>
        <w:ind w:left="8496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E7AA5">
        <w:rPr>
          <w:rFonts w:ascii="Times New Roman" w:hAnsi="Times New Roman" w:cs="Times New Roman"/>
          <w:i/>
          <w:color w:val="FF0000"/>
          <w:sz w:val="28"/>
          <w:szCs w:val="28"/>
        </w:rPr>
        <w:t>слайд 23</w:t>
      </w:r>
    </w:p>
    <w:p w:rsidR="00D6084B" w:rsidRPr="00820AC6" w:rsidRDefault="00F06638" w:rsidP="00D6084B">
      <w:pPr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0AC6">
        <w:rPr>
          <w:rFonts w:ascii="Times New Roman" w:hAnsi="Times New Roman" w:cs="Times New Roman"/>
          <w:b/>
          <w:color w:val="FF0000"/>
          <w:sz w:val="28"/>
          <w:szCs w:val="28"/>
        </w:rPr>
        <w:t>Теория полного усвоения</w:t>
      </w:r>
      <w:r w:rsidR="00D6084B" w:rsidRPr="00820A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знаний </w:t>
      </w:r>
    </w:p>
    <w:p w:rsidR="00D6084B" w:rsidRPr="004D427C" w:rsidRDefault="00D6084B" w:rsidP="00D6084B">
      <w:pPr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4D427C">
        <w:rPr>
          <w:rFonts w:ascii="Times New Roman" w:hAnsi="Times New Roman" w:cs="Times New Roman"/>
          <w:sz w:val="28"/>
          <w:szCs w:val="28"/>
        </w:rPr>
        <w:t xml:space="preserve">Различия в успехах обучающихся можно сократить посредством трех факторов: </w:t>
      </w:r>
    </w:p>
    <w:p w:rsidR="00616533" w:rsidRPr="004D427C" w:rsidRDefault="00C45CE1" w:rsidP="00D6084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 xml:space="preserve"> Диагностика исходного уровня и адаптация образовательного процесса к потребностям обучающихся</w:t>
      </w:r>
    </w:p>
    <w:p w:rsidR="00616533" w:rsidRPr="004D427C" w:rsidRDefault="00C45CE1" w:rsidP="00D6084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 xml:space="preserve"> Поддержка мотивации обучающихся путем смягчения возможных разочарований от первых неудач</w:t>
      </w:r>
    </w:p>
    <w:p w:rsidR="00F06638" w:rsidRDefault="00D6084B" w:rsidP="00D608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>3. Поощрение и индивидуальный подход</w:t>
      </w:r>
    </w:p>
    <w:p w:rsidR="001E7AA5" w:rsidRPr="001E7AA5" w:rsidRDefault="001E7AA5" w:rsidP="00D6084B">
      <w:pPr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7AA5">
        <w:rPr>
          <w:rFonts w:ascii="Times New Roman" w:hAnsi="Times New Roman" w:cs="Times New Roman"/>
          <w:i/>
          <w:color w:val="FF0000"/>
          <w:sz w:val="28"/>
          <w:szCs w:val="28"/>
        </w:rPr>
        <w:t>слайд 24</w:t>
      </w:r>
    </w:p>
    <w:p w:rsidR="00F06638" w:rsidRPr="00820AC6" w:rsidRDefault="00F06638" w:rsidP="00FE561E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0AC6">
        <w:rPr>
          <w:rFonts w:ascii="Times New Roman" w:hAnsi="Times New Roman" w:cs="Times New Roman"/>
          <w:b/>
          <w:color w:val="FF0000"/>
          <w:sz w:val="28"/>
          <w:szCs w:val="28"/>
        </w:rPr>
        <w:t>Таксономия целей обучения</w:t>
      </w:r>
    </w:p>
    <w:p w:rsidR="00FE561E" w:rsidRDefault="00FE561E" w:rsidP="00FE56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 xml:space="preserve">Цели обучения предполагают шесть уровней мыслительных навыков: знание и понимание, применение, анализ, синтез, оценка. </w:t>
      </w:r>
    </w:p>
    <w:p w:rsidR="00F71A72" w:rsidRPr="00F71A72" w:rsidRDefault="00F71A72" w:rsidP="00FE561E">
      <w:pPr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71A72">
        <w:rPr>
          <w:rFonts w:ascii="Times New Roman" w:hAnsi="Times New Roman" w:cs="Times New Roman"/>
          <w:i/>
          <w:color w:val="FF0000"/>
          <w:sz w:val="28"/>
          <w:szCs w:val="28"/>
        </w:rPr>
        <w:t>слайд 25</w:t>
      </w:r>
    </w:p>
    <w:p w:rsidR="00FE561E" w:rsidRPr="004D427C" w:rsidRDefault="00FE561E" w:rsidP="00FE56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7675" cy="33242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/>
                    <pic:cNvPicPr>
                      <a:picLocks noGrp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459" cy="332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61E" w:rsidRPr="001E7AA5" w:rsidRDefault="001E7AA5" w:rsidP="00FE561E">
      <w:pPr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7AA5">
        <w:rPr>
          <w:rFonts w:ascii="Times New Roman" w:hAnsi="Times New Roman" w:cs="Times New Roman"/>
          <w:i/>
          <w:color w:val="FF0000"/>
          <w:sz w:val="28"/>
          <w:szCs w:val="28"/>
        </w:rPr>
        <w:t>слайд 26</w:t>
      </w:r>
    </w:p>
    <w:p w:rsidR="00FE561E" w:rsidRPr="004D427C" w:rsidRDefault="00FE561E" w:rsidP="00FE56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38650" cy="26289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84B" w:rsidRPr="001E7AA5" w:rsidRDefault="001E7AA5" w:rsidP="00D6084B">
      <w:pPr>
        <w:pStyle w:val="a3"/>
        <w:ind w:left="1080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7AA5">
        <w:rPr>
          <w:i/>
          <w:color w:val="FF0000"/>
          <w:sz w:val="28"/>
          <w:szCs w:val="28"/>
        </w:rPr>
        <w:t>слайд 27</w:t>
      </w:r>
    </w:p>
    <w:p w:rsidR="00F06638" w:rsidRPr="00820AC6" w:rsidRDefault="00F06638" w:rsidP="00FE561E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0AC6">
        <w:rPr>
          <w:rFonts w:ascii="Times New Roman" w:hAnsi="Times New Roman" w:cs="Times New Roman"/>
          <w:b/>
          <w:color w:val="FF0000"/>
          <w:sz w:val="28"/>
          <w:szCs w:val="28"/>
        </w:rPr>
        <w:t>Теория речевой деятельности</w:t>
      </w:r>
    </w:p>
    <w:p w:rsidR="001E7AA5" w:rsidRDefault="00FE561E" w:rsidP="00FE56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>Критерии оценивания по языковым предметам характеризуют 4 вида речевой деятельности: слушание</w:t>
      </w:r>
      <w:r w:rsidR="001E7AA5">
        <w:rPr>
          <w:rFonts w:ascii="Times New Roman" w:hAnsi="Times New Roman" w:cs="Times New Roman"/>
          <w:sz w:val="28"/>
          <w:szCs w:val="28"/>
        </w:rPr>
        <w:t>,</w:t>
      </w:r>
      <w:r w:rsidRPr="004D427C">
        <w:rPr>
          <w:rFonts w:ascii="Times New Roman" w:hAnsi="Times New Roman" w:cs="Times New Roman"/>
          <w:sz w:val="28"/>
          <w:szCs w:val="28"/>
        </w:rPr>
        <w:t xml:space="preserve"> говорение</w:t>
      </w:r>
      <w:r w:rsidR="001E7AA5">
        <w:rPr>
          <w:rFonts w:ascii="Times New Roman" w:hAnsi="Times New Roman" w:cs="Times New Roman"/>
          <w:sz w:val="28"/>
          <w:szCs w:val="28"/>
        </w:rPr>
        <w:t>,</w:t>
      </w:r>
      <w:r w:rsidRPr="004D427C">
        <w:rPr>
          <w:rFonts w:ascii="Times New Roman" w:hAnsi="Times New Roman" w:cs="Times New Roman"/>
          <w:sz w:val="28"/>
          <w:szCs w:val="28"/>
        </w:rPr>
        <w:t xml:space="preserve"> чтение</w:t>
      </w:r>
      <w:r w:rsidR="001E7AA5">
        <w:rPr>
          <w:rFonts w:ascii="Times New Roman" w:hAnsi="Times New Roman" w:cs="Times New Roman"/>
          <w:sz w:val="28"/>
          <w:szCs w:val="28"/>
        </w:rPr>
        <w:t>,</w:t>
      </w:r>
      <w:r w:rsidRPr="004D427C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1E7AA5">
        <w:rPr>
          <w:rFonts w:ascii="Times New Roman" w:hAnsi="Times New Roman" w:cs="Times New Roman"/>
          <w:sz w:val="28"/>
          <w:szCs w:val="28"/>
        </w:rPr>
        <w:t>.</w:t>
      </w:r>
    </w:p>
    <w:p w:rsidR="00FE561E" w:rsidRPr="001E7AA5" w:rsidRDefault="001E7AA5" w:rsidP="00FE561E">
      <w:pPr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7AA5">
        <w:rPr>
          <w:rFonts w:ascii="Times New Roman" w:hAnsi="Times New Roman" w:cs="Times New Roman"/>
          <w:i/>
          <w:color w:val="FF0000"/>
          <w:sz w:val="28"/>
          <w:szCs w:val="28"/>
        </w:rPr>
        <w:t>слайд</w:t>
      </w:r>
      <w:r w:rsidR="00FE561E" w:rsidRPr="001E7AA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1E7AA5">
        <w:rPr>
          <w:rFonts w:ascii="Times New Roman" w:hAnsi="Times New Roman" w:cs="Times New Roman"/>
          <w:i/>
          <w:color w:val="FF0000"/>
          <w:sz w:val="28"/>
          <w:szCs w:val="28"/>
        </w:rPr>
        <w:t>28</w:t>
      </w:r>
    </w:p>
    <w:p w:rsidR="00A636AC" w:rsidRPr="004D427C" w:rsidRDefault="00B1449E" w:rsidP="00FE56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>Для сбора данных об успеваемости и прогрессе в обучении</w:t>
      </w:r>
      <w:r w:rsidR="00DB4A6D" w:rsidRPr="004D427C">
        <w:rPr>
          <w:rFonts w:ascii="Times New Roman" w:hAnsi="Times New Roman" w:cs="Times New Roman"/>
          <w:sz w:val="28"/>
          <w:szCs w:val="28"/>
        </w:rPr>
        <w:t xml:space="preserve"> в течение учебного года осуществляются два вида оценивания: формативное оценивание и суммативное оценивание. Суммативное оценивание включает процедуры суммативного оценивания за раздел/сквозную тему, четверть и уровень среднего образования.</w:t>
      </w:r>
    </w:p>
    <w:p w:rsidR="00A636AC" w:rsidRPr="004D427C" w:rsidRDefault="005E6BA1" w:rsidP="00FE56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241.5pt" o:ole="">
            <v:imagedata r:id="rId15" o:title=""/>
          </v:shape>
          <o:OLEObject Type="Embed" ProgID="PowerPoint.Slide.12" ShapeID="_x0000_i1025" DrawAspect="Content" ObjectID="_1570997943" r:id="rId16"/>
        </w:object>
      </w:r>
    </w:p>
    <w:p w:rsidR="001E7AA5" w:rsidRPr="001E7AA5" w:rsidRDefault="001E7AA5" w:rsidP="00AD65C0">
      <w:pPr>
        <w:pStyle w:val="Default"/>
        <w:ind w:firstLine="708"/>
        <w:rPr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1E7AA5">
        <w:rPr>
          <w:bCs/>
          <w:i/>
          <w:iCs/>
          <w:color w:val="FF0000"/>
          <w:sz w:val="28"/>
          <w:szCs w:val="28"/>
        </w:rPr>
        <w:t>слайд</w:t>
      </w:r>
      <w:r w:rsidR="00F71A72">
        <w:rPr>
          <w:bCs/>
          <w:i/>
          <w:iCs/>
          <w:color w:val="FF0000"/>
          <w:sz w:val="28"/>
          <w:szCs w:val="28"/>
        </w:rPr>
        <w:t xml:space="preserve"> </w:t>
      </w:r>
      <w:r w:rsidRPr="001E7AA5">
        <w:rPr>
          <w:bCs/>
          <w:i/>
          <w:iCs/>
          <w:color w:val="FF0000"/>
          <w:sz w:val="28"/>
          <w:szCs w:val="28"/>
        </w:rPr>
        <w:t>29</w:t>
      </w:r>
    </w:p>
    <w:p w:rsidR="00AD65C0" w:rsidRDefault="00AD65C0" w:rsidP="00AD65C0">
      <w:pPr>
        <w:pStyle w:val="Default"/>
        <w:ind w:firstLine="708"/>
        <w:rPr>
          <w:bCs/>
          <w:iCs/>
          <w:sz w:val="28"/>
          <w:szCs w:val="28"/>
        </w:rPr>
      </w:pPr>
      <w:r w:rsidRPr="00AD65C0">
        <w:rPr>
          <w:b/>
          <w:bCs/>
          <w:i/>
          <w:iCs/>
          <w:sz w:val="28"/>
          <w:szCs w:val="28"/>
        </w:rPr>
        <w:t xml:space="preserve">Формативное оценивание – </w:t>
      </w:r>
      <w:r w:rsidRPr="00105C39">
        <w:rPr>
          <w:bCs/>
          <w:iCs/>
          <w:sz w:val="28"/>
          <w:szCs w:val="28"/>
        </w:rPr>
        <w:t xml:space="preserve">это вид оценивания, который проводится непрерывно, обеспечивает обратную связь между учеником и учителем и позволяет своевременно корректировать учебный процесс без выставления баллов и оценок. </w:t>
      </w:r>
    </w:p>
    <w:p w:rsidR="001E7AA5" w:rsidRPr="001E7AA5" w:rsidRDefault="001E7AA5" w:rsidP="00AD65C0">
      <w:pPr>
        <w:pStyle w:val="Default"/>
        <w:ind w:firstLine="708"/>
        <w:rPr>
          <w:bCs/>
          <w:i/>
          <w:iCs/>
          <w:color w:val="FF0000"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Pr="001E7AA5">
        <w:rPr>
          <w:bCs/>
          <w:i/>
          <w:iCs/>
          <w:color w:val="FF0000"/>
          <w:sz w:val="28"/>
          <w:szCs w:val="28"/>
        </w:rPr>
        <w:t>слайд 30</w:t>
      </w:r>
    </w:p>
    <w:p w:rsidR="00EE0D65" w:rsidRPr="004D427C" w:rsidRDefault="00EE0D65" w:rsidP="00EE0D65">
      <w:pPr>
        <w:pStyle w:val="Default"/>
        <w:ind w:firstLine="708"/>
        <w:jc w:val="both"/>
        <w:rPr>
          <w:sz w:val="28"/>
          <w:szCs w:val="28"/>
        </w:rPr>
      </w:pPr>
      <w:r w:rsidRPr="004D427C">
        <w:rPr>
          <w:b/>
          <w:bCs/>
          <w:i/>
          <w:iCs/>
          <w:sz w:val="28"/>
          <w:szCs w:val="28"/>
        </w:rPr>
        <w:lastRenderedPageBreak/>
        <w:t xml:space="preserve">Формативное оценивание </w:t>
      </w:r>
      <w:r w:rsidRPr="004D427C">
        <w:rPr>
          <w:sz w:val="28"/>
          <w:szCs w:val="28"/>
        </w:rPr>
        <w:t xml:space="preserve">является неотъемлемой частью процесса обучения и проводится регулярно учителем в течение четверти. При формативном оценивании обучающийся имеет право на ошибку и ее исправление. Это позволяет определить возможности обучающегося, выявить трудности, помочь в достижении наилучших результатов, своевременно корректировать учебный процесс. </w:t>
      </w:r>
    </w:p>
    <w:p w:rsidR="00EE0D65" w:rsidRPr="004D427C" w:rsidRDefault="00EE0D65" w:rsidP="00EE0D65">
      <w:pPr>
        <w:pStyle w:val="Default"/>
        <w:ind w:firstLine="708"/>
        <w:jc w:val="both"/>
        <w:rPr>
          <w:sz w:val="28"/>
          <w:szCs w:val="28"/>
        </w:rPr>
      </w:pPr>
      <w:r w:rsidRPr="004D427C">
        <w:rPr>
          <w:sz w:val="28"/>
          <w:szCs w:val="28"/>
        </w:rPr>
        <w:t xml:space="preserve">Формативное оценивание является процессом, который оказывает непосредственное влияние на рост и развитие учебных достижений и обеспечивает обратную связь между учителем и обучающимся. </w:t>
      </w:r>
    </w:p>
    <w:p w:rsidR="00EE0D65" w:rsidRPr="004D427C" w:rsidRDefault="00EE0D65" w:rsidP="00EE0D65">
      <w:pPr>
        <w:pStyle w:val="Default"/>
        <w:ind w:firstLine="708"/>
        <w:jc w:val="both"/>
        <w:rPr>
          <w:sz w:val="28"/>
          <w:szCs w:val="28"/>
        </w:rPr>
      </w:pPr>
      <w:r w:rsidRPr="004D427C">
        <w:rPr>
          <w:sz w:val="28"/>
          <w:szCs w:val="28"/>
        </w:rPr>
        <w:t xml:space="preserve">Формативное оценивание должно быть неотъемлемой частью обучения, а не рассматриваться как дополнительные упражнения или тесты. Цели обучения и ожидаемые результаты по каждому из разделов учебной программы определяют содержание практики формативного оценивания. </w:t>
      </w:r>
    </w:p>
    <w:p w:rsidR="00EE0D65" w:rsidRPr="004D427C" w:rsidRDefault="00EE0D65" w:rsidP="00EE0D65">
      <w:pPr>
        <w:pStyle w:val="Default"/>
        <w:ind w:firstLine="708"/>
        <w:jc w:val="both"/>
        <w:rPr>
          <w:sz w:val="28"/>
          <w:szCs w:val="28"/>
        </w:rPr>
      </w:pPr>
      <w:r w:rsidRPr="004D427C">
        <w:rPr>
          <w:sz w:val="28"/>
          <w:szCs w:val="28"/>
        </w:rPr>
        <w:t xml:space="preserve">Учитель должен охватить все цели обучения учебной программы в процессе формативного оценивания. В помощь учителю подготовлены сборники заданий для формативного оценивания, включающие критерии оценивания по целям обучения, образцы заданий с дескрипторами. </w:t>
      </w:r>
    </w:p>
    <w:p w:rsidR="007F15ED" w:rsidRPr="004D427C" w:rsidRDefault="00EE0D65" w:rsidP="007F15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>Учитель разрабатывает или подбирает задания с учетом индивидуальных особенностей своих обучающихся и контекста обучения. К каждому заданию определяются дескрипторы</w:t>
      </w:r>
      <w:r w:rsidR="007F15ED" w:rsidRPr="004D427C">
        <w:rPr>
          <w:rFonts w:ascii="Times New Roman" w:hAnsi="Times New Roman" w:cs="Times New Roman"/>
          <w:sz w:val="28"/>
          <w:szCs w:val="28"/>
        </w:rPr>
        <w:t xml:space="preserve"> (шаги)</w:t>
      </w:r>
      <w:r w:rsidRPr="004D427C">
        <w:rPr>
          <w:rFonts w:ascii="Times New Roman" w:hAnsi="Times New Roman" w:cs="Times New Roman"/>
          <w:sz w:val="28"/>
          <w:szCs w:val="28"/>
        </w:rPr>
        <w:t>. Дескрипторы к заданиям должны быть ясными и точными, чтобы решение учителя при оценивании было объективным. Кроме того, дескрипторы позволяют определить, на каком этапе выполнения задания обучающийся испытывает трудности. Это способствует предоставлению конструктивной обратной связи обучающимся и родителям.</w:t>
      </w:r>
    </w:p>
    <w:p w:rsidR="007F15ED" w:rsidRPr="004D427C" w:rsidRDefault="00DB4A6D" w:rsidP="007F15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color w:val="000000"/>
          <w:sz w:val="28"/>
          <w:szCs w:val="28"/>
        </w:rPr>
        <w:t>В повседневной практике формативного оценивания можно использовать</w:t>
      </w:r>
      <w:r w:rsidR="004A6FD9" w:rsidRPr="004D4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27C">
        <w:rPr>
          <w:rFonts w:ascii="Times New Roman" w:hAnsi="Times New Roman" w:cs="Times New Roman"/>
          <w:color w:val="000000"/>
          <w:sz w:val="28"/>
          <w:szCs w:val="28"/>
        </w:rPr>
        <w:t>различные методы для измерения уровня усвоения, прогресса обучающихся:</w:t>
      </w:r>
      <w:r w:rsidR="007F15ED" w:rsidRPr="004D427C">
        <w:rPr>
          <w:rFonts w:ascii="Times New Roman" w:hAnsi="Times New Roman" w:cs="Times New Roman"/>
          <w:sz w:val="28"/>
          <w:szCs w:val="28"/>
        </w:rPr>
        <w:t xml:space="preserve"> </w:t>
      </w:r>
      <w:r w:rsidRPr="004D427C">
        <w:rPr>
          <w:rFonts w:ascii="Times New Roman" w:hAnsi="Times New Roman" w:cs="Times New Roman"/>
          <w:color w:val="000000"/>
          <w:sz w:val="28"/>
          <w:szCs w:val="28"/>
        </w:rPr>
        <w:t>«Две звезды и одно пожелание», «Сигналы рукой», «Светофор», «Одноминутное эссе», «Речевые образцы»,</w:t>
      </w:r>
      <w:r w:rsidR="007F15ED" w:rsidRPr="004D427C">
        <w:rPr>
          <w:rFonts w:ascii="Times New Roman" w:hAnsi="Times New Roman" w:cs="Times New Roman"/>
          <w:sz w:val="28"/>
          <w:szCs w:val="28"/>
        </w:rPr>
        <w:t xml:space="preserve"> </w:t>
      </w:r>
      <w:r w:rsidRPr="004D427C">
        <w:rPr>
          <w:rFonts w:ascii="Times New Roman" w:hAnsi="Times New Roman" w:cs="Times New Roman"/>
          <w:color w:val="000000"/>
          <w:sz w:val="28"/>
          <w:szCs w:val="28"/>
        </w:rPr>
        <w:t>«Трехминутная пауза», «Словесная оценка», викторины, опросы</w:t>
      </w:r>
      <w:r w:rsidR="007F15ED" w:rsidRPr="004D42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3FCB" w:rsidRPr="004D427C" w:rsidRDefault="00DB4A6D" w:rsidP="007F15E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27C">
        <w:rPr>
          <w:rFonts w:ascii="Times New Roman" w:hAnsi="Times New Roman" w:cs="Times New Roman"/>
          <w:color w:val="000000"/>
          <w:sz w:val="28"/>
          <w:szCs w:val="28"/>
        </w:rPr>
        <w:t>Методы формативного оценивания можно использовать на разных</w:t>
      </w:r>
      <w:r w:rsidR="007F15ED" w:rsidRPr="004D427C">
        <w:rPr>
          <w:rFonts w:ascii="Times New Roman" w:hAnsi="Times New Roman" w:cs="Times New Roman"/>
          <w:sz w:val="28"/>
          <w:szCs w:val="28"/>
        </w:rPr>
        <w:t xml:space="preserve"> </w:t>
      </w:r>
      <w:r w:rsidRPr="004D427C">
        <w:rPr>
          <w:rFonts w:ascii="Times New Roman" w:hAnsi="Times New Roman" w:cs="Times New Roman"/>
          <w:color w:val="000000"/>
          <w:sz w:val="28"/>
          <w:szCs w:val="28"/>
        </w:rPr>
        <w:t>этапах организации учебной деятельности как в процессе объяснения</w:t>
      </w:r>
      <w:r w:rsidR="007F15ED" w:rsidRPr="004D427C">
        <w:rPr>
          <w:rFonts w:ascii="Times New Roman" w:hAnsi="Times New Roman" w:cs="Times New Roman"/>
          <w:sz w:val="28"/>
          <w:szCs w:val="28"/>
        </w:rPr>
        <w:t xml:space="preserve"> </w:t>
      </w:r>
      <w:r w:rsidRPr="004D427C">
        <w:rPr>
          <w:rFonts w:ascii="Times New Roman" w:hAnsi="Times New Roman" w:cs="Times New Roman"/>
          <w:color w:val="000000"/>
          <w:sz w:val="28"/>
          <w:szCs w:val="28"/>
        </w:rPr>
        <w:t>темы, выполнения заданий, так и во время предоставления обратной связи</w:t>
      </w:r>
      <w:r w:rsidR="007F15ED" w:rsidRPr="004D427C">
        <w:rPr>
          <w:rFonts w:ascii="Times New Roman" w:hAnsi="Times New Roman" w:cs="Times New Roman"/>
          <w:sz w:val="28"/>
          <w:szCs w:val="28"/>
        </w:rPr>
        <w:t xml:space="preserve"> </w:t>
      </w:r>
      <w:r w:rsidRPr="004D427C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обучающимся. </w:t>
      </w:r>
    </w:p>
    <w:p w:rsidR="00DB4A6D" w:rsidRPr="004D427C" w:rsidRDefault="00DB4A6D" w:rsidP="007F15E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27C">
        <w:rPr>
          <w:rFonts w:ascii="Times New Roman" w:hAnsi="Times New Roman" w:cs="Times New Roman"/>
          <w:color w:val="000000"/>
          <w:sz w:val="28"/>
          <w:szCs w:val="28"/>
        </w:rPr>
        <w:t>Методы формативного оценивания могут использоватьс</w:t>
      </w:r>
      <w:r w:rsidR="007F15ED" w:rsidRPr="004D427C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4D427C">
        <w:rPr>
          <w:rFonts w:ascii="Times New Roman" w:hAnsi="Times New Roman" w:cs="Times New Roman"/>
          <w:color w:val="000000"/>
          <w:sz w:val="28"/>
          <w:szCs w:val="28"/>
        </w:rPr>
        <w:t>при организации индивидуальной, парной и групповой работы.</w:t>
      </w:r>
    </w:p>
    <w:p w:rsidR="003D3FCB" w:rsidRDefault="003D3FCB" w:rsidP="007F15E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27C">
        <w:rPr>
          <w:rFonts w:ascii="Times New Roman" w:hAnsi="Times New Roman" w:cs="Times New Roman"/>
          <w:color w:val="000000"/>
          <w:sz w:val="28"/>
          <w:szCs w:val="28"/>
        </w:rPr>
        <w:t>Важным этапом формативного оценивания является обратная связь. Обратная связь используется на различных этапах урока</w:t>
      </w:r>
      <w:r w:rsidR="00A13E6A" w:rsidRPr="004D427C">
        <w:rPr>
          <w:rFonts w:ascii="Times New Roman" w:hAnsi="Times New Roman" w:cs="Times New Roman"/>
          <w:color w:val="000000"/>
          <w:sz w:val="28"/>
          <w:szCs w:val="28"/>
        </w:rPr>
        <w:t xml:space="preserve"> и позволяет учителю осуществлять непрерывное взаимодействие с учениками, в результате которого происходит корректирование и дальнейшее планирование процесса обучения.</w:t>
      </w:r>
    </w:p>
    <w:p w:rsidR="001E7AA5" w:rsidRPr="001E7AA5" w:rsidRDefault="001E7AA5" w:rsidP="007F15ED">
      <w:pPr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7AA5">
        <w:rPr>
          <w:rFonts w:ascii="Times New Roman" w:hAnsi="Times New Roman" w:cs="Times New Roman"/>
          <w:i/>
          <w:color w:val="FF0000"/>
          <w:sz w:val="28"/>
          <w:szCs w:val="28"/>
        </w:rPr>
        <w:t>слайд 31</w:t>
      </w:r>
    </w:p>
    <w:p w:rsidR="00F87712" w:rsidRPr="004D427C" w:rsidRDefault="00F87712" w:rsidP="007F15E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27C">
        <w:rPr>
          <w:rFonts w:ascii="Times New Roman" w:hAnsi="Times New Roman" w:cs="Times New Roman"/>
          <w:color w:val="000000"/>
          <w:sz w:val="28"/>
          <w:szCs w:val="28"/>
        </w:rPr>
        <w:t>При предоставлении обратной связи учителю рекомендуется:</w:t>
      </w:r>
    </w:p>
    <w:p w:rsidR="00F87712" w:rsidRPr="00105C39" w:rsidRDefault="00F87712" w:rsidP="00F8771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105C39">
        <w:rPr>
          <w:sz w:val="28"/>
          <w:szCs w:val="28"/>
        </w:rPr>
        <w:t>Отметить сильные стороны ученика</w:t>
      </w:r>
    </w:p>
    <w:p w:rsidR="00F87712" w:rsidRPr="00105C39" w:rsidRDefault="00F87712" w:rsidP="00F8771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105C39">
        <w:rPr>
          <w:sz w:val="28"/>
          <w:szCs w:val="28"/>
        </w:rPr>
        <w:lastRenderedPageBreak/>
        <w:t>Избегать слов «неверно», «неправильно», без пояснения того, что выполнено неправильно</w:t>
      </w:r>
    </w:p>
    <w:p w:rsidR="00F87712" w:rsidRPr="00105C39" w:rsidRDefault="00F87712" w:rsidP="00F8771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105C39">
        <w:rPr>
          <w:sz w:val="28"/>
          <w:szCs w:val="28"/>
        </w:rPr>
        <w:t>Давать рекомендации, каким образом исправить недочёты или улучшить работу учащегося</w:t>
      </w:r>
    </w:p>
    <w:p w:rsidR="00F87712" w:rsidRPr="00105C39" w:rsidRDefault="00F87712" w:rsidP="00F8771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105C39">
        <w:rPr>
          <w:sz w:val="28"/>
          <w:szCs w:val="28"/>
        </w:rPr>
        <w:t>Исключить использование негативных комментариев, включающих иронию, высмеи</w:t>
      </w:r>
      <w:r w:rsidR="001E531B" w:rsidRPr="00105C39">
        <w:rPr>
          <w:sz w:val="28"/>
          <w:szCs w:val="28"/>
        </w:rPr>
        <w:t>вание ответа ученика, например «глупый ответ», «как ты мог до этого додуматься»</w:t>
      </w:r>
    </w:p>
    <w:p w:rsidR="001E531B" w:rsidRDefault="001E531B" w:rsidP="001E53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27C">
        <w:rPr>
          <w:rFonts w:ascii="Times New Roman" w:hAnsi="Times New Roman" w:cs="Times New Roman"/>
          <w:sz w:val="28"/>
          <w:szCs w:val="28"/>
        </w:rPr>
        <w:t>При формативном оценивании учитель оценку не ставит, а даёт рекомендации на успешное выполнение заданий и исп</w:t>
      </w:r>
      <w:r w:rsidR="004A6FD9" w:rsidRPr="004D427C">
        <w:rPr>
          <w:rFonts w:ascii="Times New Roman" w:hAnsi="Times New Roman" w:cs="Times New Roman"/>
          <w:sz w:val="28"/>
          <w:szCs w:val="28"/>
        </w:rPr>
        <w:t>равление ошибок, начиная с того</w:t>
      </w:r>
      <w:r w:rsidRPr="004D427C">
        <w:rPr>
          <w:rFonts w:ascii="Times New Roman" w:hAnsi="Times New Roman" w:cs="Times New Roman"/>
          <w:sz w:val="28"/>
          <w:szCs w:val="28"/>
        </w:rPr>
        <w:t>, что хорошо получается у ученика.</w:t>
      </w:r>
    </w:p>
    <w:p w:rsidR="001E7AA5" w:rsidRPr="001E7AA5" w:rsidRDefault="001E7AA5" w:rsidP="001E531B">
      <w:pPr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71A72">
        <w:rPr>
          <w:rFonts w:ascii="Times New Roman" w:hAnsi="Times New Roman" w:cs="Times New Roman"/>
          <w:sz w:val="28"/>
          <w:szCs w:val="28"/>
        </w:rPr>
        <w:t xml:space="preserve"> </w:t>
      </w:r>
      <w:r w:rsidRPr="001E7AA5">
        <w:rPr>
          <w:rFonts w:ascii="Times New Roman" w:hAnsi="Times New Roman" w:cs="Times New Roman"/>
          <w:i/>
          <w:color w:val="FF0000"/>
          <w:sz w:val="28"/>
          <w:szCs w:val="28"/>
        </w:rPr>
        <w:t>слайд32</w:t>
      </w:r>
    </w:p>
    <w:p w:rsidR="004A6FD9" w:rsidRPr="004D427C" w:rsidRDefault="004A6FD9" w:rsidP="004A6FD9">
      <w:pPr>
        <w:pStyle w:val="a4"/>
        <w:rPr>
          <w:color w:val="000000"/>
          <w:sz w:val="28"/>
          <w:szCs w:val="28"/>
        </w:rPr>
      </w:pPr>
      <w:r w:rsidRPr="004D427C">
        <w:rPr>
          <w:iCs/>
          <w:color w:val="000000"/>
          <w:sz w:val="28"/>
          <w:szCs w:val="28"/>
        </w:rPr>
        <w:t>Итак,</w:t>
      </w:r>
      <w:r w:rsidR="00AD65C0">
        <w:rPr>
          <w:iCs/>
          <w:color w:val="000000"/>
          <w:sz w:val="28"/>
          <w:szCs w:val="28"/>
        </w:rPr>
        <w:t xml:space="preserve"> </w:t>
      </w:r>
      <w:r w:rsidRPr="004D427C">
        <w:rPr>
          <w:iCs/>
          <w:color w:val="000000"/>
          <w:sz w:val="28"/>
          <w:szCs w:val="28"/>
        </w:rPr>
        <w:t xml:space="preserve"> формативное оценивание (формирующее,текущее) – это</w:t>
      </w:r>
    </w:p>
    <w:p w:rsidR="004A6FD9" w:rsidRPr="004D427C" w:rsidRDefault="004A6FD9" w:rsidP="004A6FD9">
      <w:pPr>
        <w:pStyle w:val="a4"/>
        <w:numPr>
          <w:ilvl w:val="0"/>
          <w:numId w:val="10"/>
        </w:numPr>
        <w:rPr>
          <w:color w:val="000000"/>
          <w:sz w:val="28"/>
          <w:szCs w:val="28"/>
        </w:rPr>
      </w:pPr>
      <w:r w:rsidRPr="004D427C">
        <w:rPr>
          <w:color w:val="000000"/>
          <w:sz w:val="28"/>
          <w:szCs w:val="28"/>
        </w:rPr>
        <w:t>Текущий уровень усвоения знаний и навыков;</w:t>
      </w:r>
    </w:p>
    <w:p w:rsidR="004A6FD9" w:rsidRPr="004D427C" w:rsidRDefault="004A6FD9" w:rsidP="004A6FD9">
      <w:pPr>
        <w:pStyle w:val="a4"/>
        <w:numPr>
          <w:ilvl w:val="0"/>
          <w:numId w:val="10"/>
        </w:numPr>
        <w:rPr>
          <w:color w:val="000000"/>
          <w:sz w:val="28"/>
          <w:szCs w:val="28"/>
        </w:rPr>
      </w:pPr>
      <w:r w:rsidRPr="004D427C">
        <w:rPr>
          <w:color w:val="000000"/>
          <w:sz w:val="28"/>
          <w:szCs w:val="28"/>
        </w:rPr>
        <w:t>Повседневная работа;</w:t>
      </w:r>
    </w:p>
    <w:p w:rsidR="004A6FD9" w:rsidRPr="004D427C" w:rsidRDefault="004A6FD9" w:rsidP="004A6FD9">
      <w:pPr>
        <w:pStyle w:val="a4"/>
        <w:numPr>
          <w:ilvl w:val="0"/>
          <w:numId w:val="10"/>
        </w:numPr>
        <w:rPr>
          <w:color w:val="000000"/>
          <w:sz w:val="28"/>
          <w:szCs w:val="28"/>
        </w:rPr>
      </w:pPr>
      <w:r w:rsidRPr="004D427C">
        <w:rPr>
          <w:color w:val="000000"/>
          <w:sz w:val="28"/>
          <w:szCs w:val="28"/>
        </w:rPr>
        <w:t>Устранение пробелов и недочетов;</w:t>
      </w:r>
    </w:p>
    <w:p w:rsidR="004A6FD9" w:rsidRPr="004D427C" w:rsidRDefault="004A6FD9" w:rsidP="004A6FD9">
      <w:pPr>
        <w:pStyle w:val="a4"/>
        <w:numPr>
          <w:ilvl w:val="0"/>
          <w:numId w:val="10"/>
        </w:numPr>
        <w:rPr>
          <w:color w:val="000000"/>
          <w:sz w:val="28"/>
          <w:szCs w:val="28"/>
        </w:rPr>
      </w:pPr>
      <w:r w:rsidRPr="004D427C">
        <w:rPr>
          <w:color w:val="000000"/>
          <w:sz w:val="28"/>
          <w:szCs w:val="28"/>
        </w:rPr>
        <w:t>Количество вне регламента;</w:t>
      </w:r>
    </w:p>
    <w:p w:rsidR="004A6FD9" w:rsidRDefault="004A6FD9" w:rsidP="004A6FD9">
      <w:pPr>
        <w:pStyle w:val="a4"/>
        <w:numPr>
          <w:ilvl w:val="0"/>
          <w:numId w:val="10"/>
        </w:numPr>
        <w:rPr>
          <w:color w:val="000000"/>
          <w:sz w:val="28"/>
          <w:szCs w:val="28"/>
        </w:rPr>
      </w:pPr>
      <w:r w:rsidRPr="004D427C">
        <w:rPr>
          <w:color w:val="000000"/>
          <w:sz w:val="28"/>
          <w:szCs w:val="28"/>
        </w:rPr>
        <w:t>Без учета при итоговой отметке.</w:t>
      </w:r>
    </w:p>
    <w:p w:rsidR="001E7AA5" w:rsidRPr="001E7AA5" w:rsidRDefault="001E7AA5" w:rsidP="001E7AA5">
      <w:pPr>
        <w:pStyle w:val="a4"/>
        <w:ind w:left="8496"/>
        <w:rPr>
          <w:i/>
          <w:color w:val="FF0000"/>
          <w:sz w:val="28"/>
          <w:szCs w:val="28"/>
        </w:rPr>
      </w:pPr>
      <w:r w:rsidRPr="001E7AA5">
        <w:rPr>
          <w:i/>
          <w:color w:val="FF0000"/>
          <w:sz w:val="28"/>
          <w:szCs w:val="28"/>
        </w:rPr>
        <w:t>слайд 33</w:t>
      </w:r>
    </w:p>
    <w:p w:rsidR="007A7585" w:rsidRDefault="007A7585" w:rsidP="007A7585">
      <w:pPr>
        <w:shd w:val="clear" w:color="auto" w:fill="FFFFFF"/>
        <w:spacing w:before="100" w:beforeAutospacing="1" w:after="100" w:afterAutospacing="1"/>
        <w:ind w:left="708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2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Суммативное (итоговое) оценивание</w:t>
      </w:r>
      <w:r w:rsidR="004D42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4D427C" w:rsidRPr="004D42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это оценивание учебных достижений по завершении изучения  определённого материала. Оно </w:t>
      </w:r>
      <w:r w:rsidRPr="004D427C">
        <w:rPr>
          <w:rFonts w:ascii="Times New Roman" w:hAnsi="Times New Roman" w:cs="Times New Roman"/>
          <w:color w:val="000000"/>
          <w:sz w:val="28"/>
          <w:szCs w:val="28"/>
        </w:rPr>
        <w:t> предназначено для определения уровня сформированности знаний, умений, навыков, компетентностей при завершении изучения темы, раздела к определенному периоду времени. Суммативное оценивание проводится по результатам выполнения различных видов проверочных работ (теста, контрольной, лабораторной, исследовательской работ, сочинения, эссе, проекта, устной презентации и т.п.). Отметки, выставленные за проверочные работы, являются основой для определения итоговой оценки.</w:t>
      </w:r>
    </w:p>
    <w:p w:rsidR="001E7AA5" w:rsidRPr="001E7AA5" w:rsidRDefault="001E7AA5" w:rsidP="007A7585">
      <w:pPr>
        <w:shd w:val="clear" w:color="auto" w:fill="FFFFFF"/>
        <w:spacing w:before="100" w:beforeAutospacing="1" w:after="100" w:afterAutospacing="1"/>
        <w:ind w:left="708" w:firstLine="34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1E7AA5">
        <w:rPr>
          <w:rFonts w:ascii="Times New Roman" w:hAnsi="Times New Roman" w:cs="Times New Roman"/>
          <w:bCs/>
          <w:i/>
          <w:color w:val="FF0000"/>
          <w:sz w:val="28"/>
          <w:szCs w:val="28"/>
        </w:rPr>
        <w:t>слайд3</w:t>
      </w:r>
      <w:r w:rsidR="00F71A72">
        <w:rPr>
          <w:rFonts w:ascii="Times New Roman" w:hAnsi="Times New Roman" w:cs="Times New Roman"/>
          <w:bCs/>
          <w:i/>
          <w:color w:val="FF0000"/>
          <w:sz w:val="28"/>
          <w:szCs w:val="28"/>
        </w:rPr>
        <w:t>4</w:t>
      </w:r>
    </w:p>
    <w:p w:rsidR="007A7585" w:rsidRPr="004D427C" w:rsidRDefault="007A7585" w:rsidP="007A7585">
      <w:pPr>
        <w:pStyle w:val="a3"/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D427C">
        <w:rPr>
          <w:b/>
          <w:bCs/>
          <w:i/>
          <w:iCs/>
          <w:color w:val="000000"/>
          <w:sz w:val="28"/>
          <w:szCs w:val="28"/>
        </w:rPr>
        <w:t>Цель суммативного оценивания</w:t>
      </w:r>
      <w:r w:rsidRPr="004D427C">
        <w:rPr>
          <w:color w:val="000000"/>
          <w:sz w:val="28"/>
          <w:szCs w:val="28"/>
        </w:rPr>
        <w:t> – констатирование уровня усвоенности знаний и сформированности умений и компетентностей у учащихся к определенному периоду времени и определение соответствия полученных результатов требованиям стандарта.</w:t>
      </w:r>
    </w:p>
    <w:p w:rsidR="007A7585" w:rsidRDefault="007A7585" w:rsidP="007A7585">
      <w:pPr>
        <w:pStyle w:val="a3"/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D427C">
        <w:rPr>
          <w:color w:val="000000"/>
          <w:sz w:val="28"/>
          <w:szCs w:val="28"/>
        </w:rPr>
        <w:t>Суммативное оценивание должно включать разноуровневые задания, которые будут демонстрировать достижения различных уровней мыслительных навыков</w:t>
      </w:r>
      <w:r w:rsidR="004D427C" w:rsidRPr="004D427C">
        <w:rPr>
          <w:color w:val="000000"/>
          <w:sz w:val="28"/>
          <w:szCs w:val="28"/>
        </w:rPr>
        <w:t>, включая проверку уровней мышления высокого порядка: анализ, синтез и оценка.</w:t>
      </w:r>
    </w:p>
    <w:p w:rsidR="004D427C" w:rsidRPr="004D427C" w:rsidRDefault="004D427C" w:rsidP="007A7585">
      <w:pPr>
        <w:pStyle w:val="a3"/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выполненной работы по суммативному оцениванию должны быть понятными для учеников и мотивировать их к дальнейшему обучению. </w:t>
      </w:r>
      <w:r>
        <w:rPr>
          <w:color w:val="000000"/>
          <w:sz w:val="28"/>
          <w:szCs w:val="28"/>
        </w:rPr>
        <w:lastRenderedPageBreak/>
        <w:t>Обратная связь должна содержать информацию о достигнутом уровне учебных достижений</w:t>
      </w:r>
      <w:r w:rsidR="002E7F5D">
        <w:rPr>
          <w:color w:val="000000"/>
          <w:sz w:val="28"/>
          <w:szCs w:val="28"/>
        </w:rPr>
        <w:t xml:space="preserve"> для ученика и родителей </w:t>
      </w:r>
      <w:r>
        <w:rPr>
          <w:color w:val="000000"/>
          <w:sz w:val="28"/>
          <w:szCs w:val="28"/>
        </w:rPr>
        <w:t xml:space="preserve"> в </w:t>
      </w:r>
      <w:r w:rsidR="002E7F5D">
        <w:rPr>
          <w:color w:val="000000"/>
          <w:sz w:val="28"/>
          <w:szCs w:val="28"/>
        </w:rPr>
        <w:t>форме рубрики.</w:t>
      </w:r>
    </w:p>
    <w:p w:rsidR="005F7125" w:rsidRDefault="005F7125" w:rsidP="004D427C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Роберт Стейк привел такую аналогию с двумя этапами оценивания супа: когда повар дегустирует суп – это формативная оценка; когда обедающий (или эксперт) ест суп – это суммативная оценка. Другими словами, формативная оценка отражает внутренний контроль качества, тогда как суммативная оценка представляет, насколько хорошо функционирует конечный продукт в реальном мире.</w:t>
      </w:r>
    </w:p>
    <w:p w:rsidR="007F796B" w:rsidRDefault="007F796B" w:rsidP="007F79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74D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Критериальное оценивание позволяет:</w:t>
      </w:r>
    </w:p>
    <w:p w:rsidR="001E7AA5" w:rsidRPr="001E7AA5" w:rsidRDefault="001E7AA5" w:rsidP="007F79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с</w:t>
      </w:r>
      <w:r w:rsidRPr="001E7AA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лайд</w:t>
      </w:r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 </w:t>
      </w:r>
      <w:r w:rsidRPr="001E7AA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35</w:t>
      </w:r>
    </w:p>
    <w:p w:rsidR="007F796B" w:rsidRPr="00074D9C" w:rsidRDefault="007F796B" w:rsidP="007F79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D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Учителям:</w:t>
      </w:r>
    </w:p>
    <w:p w:rsidR="007F796B" w:rsidRPr="00074D9C" w:rsidRDefault="007F796B" w:rsidP="007F796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Разработать критерии, способствующие получению качественных результатов обучения;</w:t>
      </w:r>
    </w:p>
    <w:p w:rsidR="007F796B" w:rsidRPr="00074D9C" w:rsidRDefault="007F796B" w:rsidP="007F796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Иметь оперативную информацию для анализа и планирования своей деятельности;</w:t>
      </w:r>
    </w:p>
    <w:p w:rsidR="007F796B" w:rsidRPr="00074D9C" w:rsidRDefault="007F796B" w:rsidP="007F796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Улучшить качество преподавания;</w:t>
      </w:r>
    </w:p>
    <w:p w:rsidR="007F796B" w:rsidRPr="00074D9C" w:rsidRDefault="007F796B" w:rsidP="007F796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Выстраивать индивидуальную траекторию обучения каждого ученика с учетом его индивидуальных особенностей;</w:t>
      </w:r>
    </w:p>
    <w:p w:rsidR="007F796B" w:rsidRPr="00074D9C" w:rsidRDefault="007F796B" w:rsidP="007F796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разнообразные подходы и инструменты оценивания;</w:t>
      </w:r>
    </w:p>
    <w:p w:rsidR="007F796B" w:rsidRDefault="007F796B" w:rsidP="007F796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Вносить предложения по совершенствованию содержания учебной программы.</w:t>
      </w:r>
    </w:p>
    <w:p w:rsidR="001E7AA5" w:rsidRPr="001E7AA5" w:rsidRDefault="001E7AA5" w:rsidP="001E7AA5">
      <w:pPr>
        <w:shd w:val="clear" w:color="auto" w:fill="FFFFFF"/>
        <w:spacing w:before="100" w:beforeAutospacing="1" w:after="100" w:afterAutospacing="1" w:line="240" w:lineRule="auto"/>
        <w:ind w:left="8496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E7AA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1E7AA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36</w:t>
      </w:r>
    </w:p>
    <w:p w:rsidR="007F796B" w:rsidRPr="00074D9C" w:rsidRDefault="007F796B" w:rsidP="007F79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D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Учащимся:</w:t>
      </w:r>
    </w:p>
    <w:p w:rsidR="007F796B" w:rsidRPr="00074D9C" w:rsidRDefault="007F796B" w:rsidP="007F796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многообразие стилей обучения, типов мыслительной деятельности и способностей для выражения своего понимания;</w:t>
      </w:r>
    </w:p>
    <w:p w:rsidR="007F796B" w:rsidRPr="00074D9C" w:rsidRDefault="007F796B" w:rsidP="007F796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и понимать критерии оценивания для прогнозирования результата, осознавать критерии успеха;</w:t>
      </w:r>
    </w:p>
    <w:p w:rsidR="007F796B" w:rsidRPr="00074D9C" w:rsidRDefault="007F796B" w:rsidP="007F796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Участвовать в рефлексии, оценивая себя и своих сверстников;</w:t>
      </w:r>
    </w:p>
    <w:p w:rsidR="007F796B" w:rsidRDefault="007F796B" w:rsidP="007F796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знания для решения реальных задач, выражать разные точки зрения, критически мыслить.</w:t>
      </w:r>
    </w:p>
    <w:p w:rsidR="001E7AA5" w:rsidRPr="001E7AA5" w:rsidRDefault="001E7AA5" w:rsidP="001E7AA5">
      <w:pPr>
        <w:shd w:val="clear" w:color="auto" w:fill="FFFFFF"/>
        <w:spacing w:before="100" w:beforeAutospacing="1" w:after="100" w:afterAutospacing="1" w:line="240" w:lineRule="auto"/>
        <w:ind w:left="9204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E7AA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слайд 37</w:t>
      </w:r>
    </w:p>
    <w:p w:rsidR="007F796B" w:rsidRPr="00074D9C" w:rsidRDefault="007F796B" w:rsidP="007F79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D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Родителям:</w:t>
      </w:r>
    </w:p>
    <w:p w:rsidR="007F796B" w:rsidRPr="00F71A72" w:rsidRDefault="007F796B" w:rsidP="00F71A7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F71A72">
        <w:rPr>
          <w:color w:val="000000" w:themeColor="text1"/>
          <w:sz w:val="28"/>
          <w:szCs w:val="28"/>
        </w:rPr>
        <w:t>Получать доказательства уровня обученности ребенка;</w:t>
      </w:r>
    </w:p>
    <w:p w:rsidR="00F71A72" w:rsidRDefault="007F796B" w:rsidP="00F71A7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F71A72">
        <w:rPr>
          <w:color w:val="000000" w:themeColor="text1"/>
          <w:sz w:val="28"/>
          <w:szCs w:val="28"/>
        </w:rPr>
        <w:t>Отслеживать прогресс в обучении ребенка;</w:t>
      </w:r>
    </w:p>
    <w:p w:rsidR="007F796B" w:rsidRPr="00F71A72" w:rsidRDefault="007F796B" w:rsidP="00F71A7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F71A72">
        <w:rPr>
          <w:color w:val="000000" w:themeColor="text1"/>
          <w:sz w:val="28"/>
          <w:szCs w:val="28"/>
        </w:rPr>
        <w:t>Обеспечивать ребенку поддержку в процессе обучения.</w:t>
      </w:r>
    </w:p>
    <w:p w:rsidR="00F71A72" w:rsidRPr="00F71A72" w:rsidRDefault="00F71A72" w:rsidP="00F71A72">
      <w:pPr>
        <w:shd w:val="clear" w:color="auto" w:fill="FFFFFF"/>
        <w:spacing w:before="100" w:beforeAutospacing="1" w:after="100" w:afterAutospacing="1" w:line="240" w:lineRule="auto"/>
        <w:ind w:left="9204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71A7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слайд 38</w:t>
      </w:r>
    </w:p>
    <w:p w:rsidR="007F796B" w:rsidRDefault="00794126" w:rsidP="007F796B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7F796B" w:rsidRPr="00074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важаемые коллеги! Проблема оценивания и его объективности остро стоит и перед учителями в практике преподавания, и перед учениками для оценивания </w:t>
      </w:r>
      <w:r w:rsidR="007F796B" w:rsidRPr="00074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успешности своего обучения. Для учителя важно, как с помощью оценки не погасить интерес к предмету, а наоборот, стимулировать ученика к продвижениям по отношении к самому себе. Оценка должна стать инструментом в руках учителя, который будет направлять, открывать новые возможности ученику на пути познания. Особенно это важно на современном этапе, когда мы через изменение образовательной парадигмы переходим от модели, где учитель находится в центре учебного процесс</w:t>
      </w:r>
      <w:r w:rsidR="00E9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7F796B" w:rsidRPr="00074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модели, где ученики созидают, а учитель лишь направляет.</w:t>
      </w:r>
    </w:p>
    <w:p w:rsidR="00E920A4" w:rsidRPr="00E920A4" w:rsidRDefault="00E920A4" w:rsidP="007F796B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920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-видеоролик</w:t>
      </w:r>
      <w:r w:rsidR="00F71A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«</w:t>
      </w:r>
      <w:r w:rsidRPr="00E920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71A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ритча</w:t>
      </w:r>
      <w:r w:rsidR="002534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920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«Крылья» Ш.Амонашвили</w:t>
      </w:r>
    </w:p>
    <w:p w:rsidR="00E920A4" w:rsidRPr="00074D9C" w:rsidRDefault="00E920A4" w:rsidP="007F796B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Наверное  сейчас, нам учителям,  дают эти крылья, внедряя эту обновлённую программу.</w:t>
      </w:r>
    </w:p>
    <w:p w:rsidR="009A7957" w:rsidRDefault="00EC70E7" w:rsidP="00EC70E7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 чтобы изучить более подробно систему критериального оценивания необходимо зайти на сайт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SMK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зарегистрироваться и найти нужную литературу.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A7957" w:rsidRPr="009A7957" w:rsidRDefault="009A7957" w:rsidP="009A7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57" w:rsidRPr="009A7957" w:rsidRDefault="009A7957" w:rsidP="009A7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57" w:rsidRPr="009A7957" w:rsidRDefault="009A7957" w:rsidP="009A7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57" w:rsidRPr="009A7957" w:rsidRDefault="009A7957" w:rsidP="009A7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57" w:rsidRPr="009A7957" w:rsidRDefault="009A7957" w:rsidP="009A7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57" w:rsidRPr="009A7957" w:rsidRDefault="009A7957" w:rsidP="009A7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57" w:rsidRPr="009A7957" w:rsidRDefault="009A7957" w:rsidP="009A7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57" w:rsidRDefault="009A7957" w:rsidP="009A7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EFC" w:rsidRDefault="00BF6EFC" w:rsidP="009A7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57" w:rsidRDefault="009A7957" w:rsidP="009A7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57" w:rsidRDefault="009A7957" w:rsidP="009A7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57" w:rsidRDefault="009A7957" w:rsidP="009A7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57" w:rsidRDefault="009A7957" w:rsidP="009A7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57" w:rsidRDefault="009A7957" w:rsidP="009A7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57" w:rsidRDefault="009A7957" w:rsidP="009A7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57" w:rsidRDefault="009A7957" w:rsidP="009A7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57" w:rsidRDefault="009A7957" w:rsidP="009A7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57" w:rsidRDefault="009A7957" w:rsidP="009A7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57" w:rsidRDefault="009A7957" w:rsidP="009A79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57" w:rsidRDefault="009A7957" w:rsidP="009A79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Зареченская основная школа</w:t>
      </w:r>
    </w:p>
    <w:p w:rsidR="009A7957" w:rsidRDefault="009A7957" w:rsidP="009A79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57" w:rsidRDefault="009A7957" w:rsidP="009A79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57" w:rsidRDefault="009A7957" w:rsidP="009A79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57" w:rsidRDefault="009A7957" w:rsidP="009A79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57" w:rsidRDefault="009A7957" w:rsidP="009A79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57" w:rsidRDefault="009A7957" w:rsidP="009A79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  <w:r w:rsidRPr="009A7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«Критериальное оценивание учебных достижений обучающихся в рамках обновления содержания образования»</w:t>
      </w:r>
    </w:p>
    <w:p w:rsidR="009A7957" w:rsidRPr="009A7957" w:rsidRDefault="009A7957" w:rsidP="009A7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57" w:rsidRPr="009A7957" w:rsidRDefault="009A7957" w:rsidP="009A7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57" w:rsidRPr="009A7957" w:rsidRDefault="009A7957" w:rsidP="009A7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57" w:rsidRPr="009A7957" w:rsidRDefault="009A7957" w:rsidP="009A7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57" w:rsidRDefault="009A7957" w:rsidP="009A7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57" w:rsidRPr="009A7957" w:rsidRDefault="009A7957" w:rsidP="009A7957">
      <w:pPr>
        <w:tabs>
          <w:tab w:val="left" w:pos="699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Подготовила: Рудт А.Н.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sectPr w:rsidR="009A7957" w:rsidRPr="009A7957" w:rsidSect="00B731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00" w:rsidRDefault="00096900" w:rsidP="00DB4A6D">
      <w:pPr>
        <w:spacing w:after="0" w:line="240" w:lineRule="auto"/>
      </w:pPr>
      <w:r>
        <w:separator/>
      </w:r>
    </w:p>
  </w:endnote>
  <w:endnote w:type="continuationSeparator" w:id="0">
    <w:p w:rsidR="00096900" w:rsidRDefault="00096900" w:rsidP="00DB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00" w:rsidRDefault="00096900" w:rsidP="00DB4A6D">
      <w:pPr>
        <w:spacing w:after="0" w:line="240" w:lineRule="auto"/>
      </w:pPr>
      <w:r>
        <w:separator/>
      </w:r>
    </w:p>
  </w:footnote>
  <w:footnote w:type="continuationSeparator" w:id="0">
    <w:p w:rsidR="00096900" w:rsidRDefault="00096900" w:rsidP="00DB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30295"/>
    <w:multiLevelType w:val="multilevel"/>
    <w:tmpl w:val="7B4A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C5066"/>
    <w:multiLevelType w:val="multilevel"/>
    <w:tmpl w:val="306E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34E37"/>
    <w:multiLevelType w:val="hybridMultilevel"/>
    <w:tmpl w:val="A35480AC"/>
    <w:lvl w:ilvl="0" w:tplc="C9507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4B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9E1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4C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CE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27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2E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A3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B41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BA7D28"/>
    <w:multiLevelType w:val="multilevel"/>
    <w:tmpl w:val="955E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62AE9"/>
    <w:multiLevelType w:val="hybridMultilevel"/>
    <w:tmpl w:val="B56C906C"/>
    <w:lvl w:ilvl="0" w:tplc="E1EA7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0CB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6AF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24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E85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187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1CC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442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18E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113F60"/>
    <w:multiLevelType w:val="multilevel"/>
    <w:tmpl w:val="1264D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294756"/>
    <w:multiLevelType w:val="hybridMultilevel"/>
    <w:tmpl w:val="4CCA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140B9"/>
    <w:multiLevelType w:val="multilevel"/>
    <w:tmpl w:val="71903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6F6718"/>
    <w:multiLevelType w:val="hybridMultilevel"/>
    <w:tmpl w:val="A9A46684"/>
    <w:lvl w:ilvl="0" w:tplc="E1EA72E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9D690C"/>
    <w:multiLevelType w:val="hybridMultilevel"/>
    <w:tmpl w:val="98EC0FEA"/>
    <w:lvl w:ilvl="0" w:tplc="F8547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E5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EA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067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AEE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06C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C43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CD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DA8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4AD39EF"/>
    <w:multiLevelType w:val="hybridMultilevel"/>
    <w:tmpl w:val="9AE27980"/>
    <w:lvl w:ilvl="0" w:tplc="81005ED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E11CA8A4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DC4802E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336957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CF92A83E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6E85AE6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8EB0A09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09633EA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E0E2DCB0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>
    <w:nsid w:val="667A1B3B"/>
    <w:multiLevelType w:val="multilevel"/>
    <w:tmpl w:val="9CE8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A8736D"/>
    <w:multiLevelType w:val="hybridMultilevel"/>
    <w:tmpl w:val="CC56A2AA"/>
    <w:lvl w:ilvl="0" w:tplc="5C6AC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82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04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8A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47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9E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8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45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B43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188404F"/>
    <w:multiLevelType w:val="hybridMultilevel"/>
    <w:tmpl w:val="A9DC04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3DE51FC"/>
    <w:multiLevelType w:val="multilevel"/>
    <w:tmpl w:val="DEFC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643550"/>
    <w:multiLevelType w:val="hybridMultilevel"/>
    <w:tmpl w:val="F394FF7E"/>
    <w:lvl w:ilvl="0" w:tplc="D2A81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E2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84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6E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E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A02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32F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BE4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2E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FAC424B"/>
    <w:multiLevelType w:val="hybridMultilevel"/>
    <w:tmpl w:val="D44E74D2"/>
    <w:lvl w:ilvl="0" w:tplc="002606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1EA9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E2F9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CD1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A0B1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D618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4A5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0CC8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4A0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8"/>
  </w:num>
  <w:num w:numId="5">
    <w:abstractNumId w:val="12"/>
  </w:num>
  <w:num w:numId="6">
    <w:abstractNumId w:val="15"/>
  </w:num>
  <w:num w:numId="7">
    <w:abstractNumId w:val="10"/>
  </w:num>
  <w:num w:numId="8">
    <w:abstractNumId w:val="2"/>
  </w:num>
  <w:num w:numId="9">
    <w:abstractNumId w:val="13"/>
  </w:num>
  <w:num w:numId="10">
    <w:abstractNumId w:val="3"/>
  </w:num>
  <w:num w:numId="11">
    <w:abstractNumId w:val="1"/>
  </w:num>
  <w:num w:numId="12">
    <w:abstractNumId w:val="14"/>
  </w:num>
  <w:num w:numId="13">
    <w:abstractNumId w:val="0"/>
  </w:num>
  <w:num w:numId="14">
    <w:abstractNumId w:val="11"/>
  </w:num>
  <w:num w:numId="15">
    <w:abstractNumId w:val="5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15E"/>
    <w:rsid w:val="00074D9C"/>
    <w:rsid w:val="00096900"/>
    <w:rsid w:val="000B5545"/>
    <w:rsid w:val="00105C39"/>
    <w:rsid w:val="00107743"/>
    <w:rsid w:val="00116614"/>
    <w:rsid w:val="0014446B"/>
    <w:rsid w:val="001E531B"/>
    <w:rsid w:val="001E7AA5"/>
    <w:rsid w:val="002233A2"/>
    <w:rsid w:val="00253448"/>
    <w:rsid w:val="00260527"/>
    <w:rsid w:val="0026776A"/>
    <w:rsid w:val="00281164"/>
    <w:rsid w:val="002E097A"/>
    <w:rsid w:val="002E7F5D"/>
    <w:rsid w:val="003D3FCB"/>
    <w:rsid w:val="003F7E65"/>
    <w:rsid w:val="004A6FD9"/>
    <w:rsid w:val="004D427C"/>
    <w:rsid w:val="00573E9D"/>
    <w:rsid w:val="005C00B1"/>
    <w:rsid w:val="005D0A18"/>
    <w:rsid w:val="005E6B93"/>
    <w:rsid w:val="005E6BA1"/>
    <w:rsid w:val="005F7125"/>
    <w:rsid w:val="00616533"/>
    <w:rsid w:val="00643722"/>
    <w:rsid w:val="006A0579"/>
    <w:rsid w:val="006E7A1A"/>
    <w:rsid w:val="00750345"/>
    <w:rsid w:val="00794126"/>
    <w:rsid w:val="00796AD4"/>
    <w:rsid w:val="007A7585"/>
    <w:rsid w:val="007B56FA"/>
    <w:rsid w:val="007F15ED"/>
    <w:rsid w:val="007F796B"/>
    <w:rsid w:val="008066A1"/>
    <w:rsid w:val="00820AC6"/>
    <w:rsid w:val="008D1095"/>
    <w:rsid w:val="008E798C"/>
    <w:rsid w:val="009A7957"/>
    <w:rsid w:val="00A13E6A"/>
    <w:rsid w:val="00A636AC"/>
    <w:rsid w:val="00AD65C0"/>
    <w:rsid w:val="00B05FF0"/>
    <w:rsid w:val="00B1449E"/>
    <w:rsid w:val="00B7315E"/>
    <w:rsid w:val="00B854F3"/>
    <w:rsid w:val="00BF6EFC"/>
    <w:rsid w:val="00BF7D9A"/>
    <w:rsid w:val="00C21DDE"/>
    <w:rsid w:val="00C45CE1"/>
    <w:rsid w:val="00CA25E8"/>
    <w:rsid w:val="00CB5122"/>
    <w:rsid w:val="00D54DED"/>
    <w:rsid w:val="00D6084B"/>
    <w:rsid w:val="00DB4A6D"/>
    <w:rsid w:val="00DD61B7"/>
    <w:rsid w:val="00E030AF"/>
    <w:rsid w:val="00E21A0B"/>
    <w:rsid w:val="00E653E0"/>
    <w:rsid w:val="00E920A4"/>
    <w:rsid w:val="00EA0390"/>
    <w:rsid w:val="00EC70E7"/>
    <w:rsid w:val="00EE0D65"/>
    <w:rsid w:val="00F06638"/>
    <w:rsid w:val="00F71A72"/>
    <w:rsid w:val="00F87712"/>
    <w:rsid w:val="00F94995"/>
    <w:rsid w:val="00FE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19D41A-C063-4A43-A22F-22A13EA7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E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7A1A"/>
  </w:style>
  <w:style w:type="paragraph" w:styleId="a3">
    <w:name w:val="List Paragraph"/>
    <w:basedOn w:val="a"/>
    <w:uiPriority w:val="34"/>
    <w:qFormat/>
    <w:rsid w:val="00573E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6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5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6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B4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4A6D"/>
  </w:style>
  <w:style w:type="paragraph" w:styleId="a9">
    <w:name w:val="footer"/>
    <w:basedOn w:val="a"/>
    <w:link w:val="aa"/>
    <w:uiPriority w:val="99"/>
    <w:semiHidden/>
    <w:unhideWhenUsed/>
    <w:rsid w:val="00DB4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4A6D"/>
  </w:style>
  <w:style w:type="paragraph" w:customStyle="1" w:styleId="Default">
    <w:name w:val="Default"/>
    <w:rsid w:val="00DB4A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4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8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3172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8118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699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2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6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12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0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4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4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8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8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1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______Microsoft_PowerPoint1.sld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086B21-2E97-4855-A3F2-E52555065932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8716BD12-FDBB-4503-BDE0-642200DF9AFC}">
      <dgm:prSet/>
      <dgm:spPr/>
      <dgm:t>
        <a:bodyPr/>
        <a:lstStyle/>
        <a:p>
          <a:pPr marR="0" algn="ctr" rtl="0"/>
          <a:endParaRPr lang="ru-RU" b="1" baseline="0" smtClean="0">
            <a:solidFill>
              <a:srgbClr val="000000"/>
            </a:solidFill>
            <a:latin typeface="Arial"/>
          </a:endParaRPr>
        </a:p>
        <a:p>
          <a:pPr marR="0" algn="ctr" rtl="0"/>
          <a:r>
            <a:rPr lang="ru-RU" b="1" baseline="0" smtClean="0">
              <a:solidFill>
                <a:srgbClr val="FF0000"/>
              </a:solidFill>
              <a:latin typeface="Arial"/>
            </a:rPr>
            <a:t>функциональная грамотность</a:t>
          </a:r>
          <a:endParaRPr lang="ru-RU" smtClean="0"/>
        </a:p>
      </dgm:t>
    </dgm:pt>
    <dgm:pt modelId="{50F470C7-9D7C-4A86-AAD8-6E8A295E9D56}" type="parTrans" cxnId="{3D78FC91-93DE-4268-A41F-1A7455867A91}">
      <dgm:prSet/>
      <dgm:spPr/>
      <dgm:t>
        <a:bodyPr/>
        <a:lstStyle/>
        <a:p>
          <a:endParaRPr lang="ru-RU"/>
        </a:p>
      </dgm:t>
    </dgm:pt>
    <dgm:pt modelId="{87AA332B-E7D4-49D7-A5D1-2065EAD968D4}" type="sibTrans" cxnId="{3D78FC91-93DE-4268-A41F-1A7455867A91}">
      <dgm:prSet/>
      <dgm:spPr/>
      <dgm:t>
        <a:bodyPr/>
        <a:lstStyle/>
        <a:p>
          <a:endParaRPr lang="ru-RU"/>
        </a:p>
      </dgm:t>
    </dgm:pt>
    <dgm:pt modelId="{C9EA884F-AB82-4816-ADE4-1BB076503498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общая грамотность</a:t>
          </a:r>
          <a:endParaRPr lang="ru-RU" smtClean="0"/>
        </a:p>
      </dgm:t>
    </dgm:pt>
    <dgm:pt modelId="{4CED0D68-28A5-44DD-8BF5-1425C5231851}" type="parTrans" cxnId="{57E9C549-8B36-4AB9-A0FC-78E93CDFB6D4}">
      <dgm:prSet/>
      <dgm:spPr/>
      <dgm:t>
        <a:bodyPr/>
        <a:lstStyle/>
        <a:p>
          <a:endParaRPr lang="ru-RU"/>
        </a:p>
      </dgm:t>
    </dgm:pt>
    <dgm:pt modelId="{251C2F7B-AD61-4D16-9B77-6D51BF4A73A0}" type="sibTrans" cxnId="{57E9C549-8B36-4AB9-A0FC-78E93CDFB6D4}">
      <dgm:prSet/>
      <dgm:spPr/>
      <dgm:t>
        <a:bodyPr/>
        <a:lstStyle/>
        <a:p>
          <a:endParaRPr lang="ru-RU"/>
        </a:p>
      </dgm:t>
    </dgm:pt>
    <dgm:pt modelId="{B7FAFA3D-97F5-4949-BF10-74D8936615C8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самообразование и работа с информацией</a:t>
          </a:r>
          <a:endParaRPr lang="ru-RU" smtClean="0"/>
        </a:p>
      </dgm:t>
    </dgm:pt>
    <dgm:pt modelId="{DC88179E-E83A-466D-870D-A592AA9172F2}" type="parTrans" cxnId="{AC04B632-1424-4A2A-8AF4-1EBEB420C311}">
      <dgm:prSet/>
      <dgm:spPr/>
      <dgm:t>
        <a:bodyPr/>
        <a:lstStyle/>
        <a:p>
          <a:endParaRPr lang="ru-RU"/>
        </a:p>
      </dgm:t>
    </dgm:pt>
    <dgm:pt modelId="{7574557F-E35A-4CFB-9CD7-9A5387E9AA1C}" type="sibTrans" cxnId="{AC04B632-1424-4A2A-8AF4-1EBEB420C311}">
      <dgm:prSet/>
      <dgm:spPr/>
      <dgm:t>
        <a:bodyPr/>
        <a:lstStyle/>
        <a:p>
          <a:endParaRPr lang="ru-RU"/>
        </a:p>
      </dgm:t>
    </dgm:pt>
    <dgm:pt modelId="{F2B1FDAB-688D-4424-948D-6F61F115AB04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компьютерная грамотность</a:t>
          </a:r>
          <a:endParaRPr lang="ru-RU" smtClean="0"/>
        </a:p>
      </dgm:t>
    </dgm:pt>
    <dgm:pt modelId="{F1C22CFE-5831-4155-844D-2E2D9037BB2A}" type="parTrans" cxnId="{398F4F34-DF0A-49C7-813D-0CCCAA89C437}">
      <dgm:prSet/>
      <dgm:spPr/>
      <dgm:t>
        <a:bodyPr/>
        <a:lstStyle/>
        <a:p>
          <a:endParaRPr lang="ru-RU"/>
        </a:p>
      </dgm:t>
    </dgm:pt>
    <dgm:pt modelId="{99E0F666-C86A-4DAB-930E-626EEC6DC47E}" type="sibTrans" cxnId="{398F4F34-DF0A-49C7-813D-0CCCAA89C437}">
      <dgm:prSet/>
      <dgm:spPr/>
      <dgm:t>
        <a:bodyPr/>
        <a:lstStyle/>
        <a:p>
          <a:endParaRPr lang="ru-RU"/>
        </a:p>
      </dgm:t>
    </dgm:pt>
    <dgm:pt modelId="{EAEDDAC6-4199-463E-848B-0ADA7CE4FC3B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самопознание и взаимодействие с другими людьми</a:t>
          </a:r>
          <a:endParaRPr lang="ru-RU" smtClean="0"/>
        </a:p>
      </dgm:t>
    </dgm:pt>
    <dgm:pt modelId="{C417F536-433D-4D94-BE6A-10278DB1284A}" type="parTrans" cxnId="{975F2A87-E893-4319-9FB0-5539B9F10008}">
      <dgm:prSet/>
      <dgm:spPr/>
      <dgm:t>
        <a:bodyPr/>
        <a:lstStyle/>
        <a:p>
          <a:endParaRPr lang="ru-RU"/>
        </a:p>
      </dgm:t>
    </dgm:pt>
    <dgm:pt modelId="{A22B58D2-C53A-42D2-9C51-50F1AA33A2C0}" type="sibTrans" cxnId="{975F2A87-E893-4319-9FB0-5539B9F10008}">
      <dgm:prSet/>
      <dgm:spPr/>
      <dgm:t>
        <a:bodyPr/>
        <a:lstStyle/>
        <a:p>
          <a:endParaRPr lang="ru-RU"/>
        </a:p>
      </dgm:t>
    </dgm:pt>
    <dgm:pt modelId="{93B37AC0-B19C-4661-BFFA-0A7C390DC008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владение иностранными языками</a:t>
          </a:r>
          <a:endParaRPr lang="ru-RU" smtClean="0"/>
        </a:p>
      </dgm:t>
    </dgm:pt>
    <dgm:pt modelId="{513D643D-D233-440F-9C78-EC9EA06ED20A}" type="parTrans" cxnId="{DCE17C6C-F531-46AB-9770-4158BC7069A4}">
      <dgm:prSet/>
      <dgm:spPr/>
      <dgm:t>
        <a:bodyPr/>
        <a:lstStyle/>
        <a:p>
          <a:endParaRPr lang="ru-RU"/>
        </a:p>
      </dgm:t>
    </dgm:pt>
    <dgm:pt modelId="{EFEF28FD-C9E2-4146-8638-A8F784E7F880}" type="sibTrans" cxnId="{DCE17C6C-F531-46AB-9770-4158BC7069A4}">
      <dgm:prSet/>
      <dgm:spPr/>
      <dgm:t>
        <a:bodyPr/>
        <a:lstStyle/>
        <a:p>
          <a:endParaRPr lang="ru-RU"/>
        </a:p>
      </dgm:t>
    </dgm:pt>
    <dgm:pt modelId="{D9ED699D-BE0F-48C8-952D-80C558340602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грамотное решение бытовых проблем</a:t>
          </a:r>
          <a:endParaRPr lang="ru-RU" smtClean="0"/>
        </a:p>
      </dgm:t>
    </dgm:pt>
    <dgm:pt modelId="{303235B5-D683-43CF-AAEB-679DB7DB1494}" type="parTrans" cxnId="{36413F00-A693-43C6-841F-D132985846D6}">
      <dgm:prSet/>
      <dgm:spPr/>
      <dgm:t>
        <a:bodyPr/>
        <a:lstStyle/>
        <a:p>
          <a:endParaRPr lang="ru-RU"/>
        </a:p>
      </dgm:t>
    </dgm:pt>
    <dgm:pt modelId="{2E40279B-2144-4B53-B3AD-3DD6157C6B4D}" type="sibTrans" cxnId="{36413F00-A693-43C6-841F-D132985846D6}">
      <dgm:prSet/>
      <dgm:spPr/>
      <dgm:t>
        <a:bodyPr/>
        <a:lstStyle/>
        <a:p>
          <a:endParaRPr lang="ru-RU"/>
        </a:p>
      </dgm:t>
    </dgm:pt>
    <dgm:pt modelId="{234CB7C2-07D8-45E9-BC78-A3F514EEEF1C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грамотность действий в чрезвычайных ситуациях</a:t>
          </a:r>
          <a:endParaRPr lang="ru-RU" smtClean="0"/>
        </a:p>
      </dgm:t>
    </dgm:pt>
    <dgm:pt modelId="{718B2C35-9DE4-40A6-94AD-DAB349D94CC3}" type="parTrans" cxnId="{493464FA-F01E-46B9-9E54-1CA964431F7A}">
      <dgm:prSet/>
      <dgm:spPr/>
      <dgm:t>
        <a:bodyPr/>
        <a:lstStyle/>
        <a:p>
          <a:endParaRPr lang="ru-RU"/>
        </a:p>
      </dgm:t>
    </dgm:pt>
    <dgm:pt modelId="{A1E56B6A-D1E8-4B0C-996E-3428B139FEC1}" type="sibTrans" cxnId="{493464FA-F01E-46B9-9E54-1CA964431F7A}">
      <dgm:prSet/>
      <dgm:spPr/>
      <dgm:t>
        <a:bodyPr/>
        <a:lstStyle/>
        <a:p>
          <a:endParaRPr lang="ru-RU"/>
        </a:p>
      </dgm:t>
    </dgm:pt>
    <dgm:pt modelId="{DE059A28-E058-4549-BB72-1B540433254F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правовая и общественно-политическая грамотность</a:t>
          </a:r>
          <a:endParaRPr lang="ru-RU" smtClean="0"/>
        </a:p>
      </dgm:t>
    </dgm:pt>
    <dgm:pt modelId="{0D31167D-2CCA-4139-B6B9-F17D2DB0723C}" type="parTrans" cxnId="{8832F4EC-F250-49EC-9659-F806176559E5}">
      <dgm:prSet/>
      <dgm:spPr/>
      <dgm:t>
        <a:bodyPr/>
        <a:lstStyle/>
        <a:p>
          <a:endParaRPr lang="ru-RU"/>
        </a:p>
      </dgm:t>
    </dgm:pt>
    <dgm:pt modelId="{82F157CB-378B-4EF6-A3E5-AAB67B22EF92}" type="sibTrans" cxnId="{8832F4EC-F250-49EC-9659-F806176559E5}">
      <dgm:prSet/>
      <dgm:spPr/>
      <dgm:t>
        <a:bodyPr/>
        <a:lstStyle/>
        <a:p>
          <a:endParaRPr lang="ru-RU"/>
        </a:p>
      </dgm:t>
    </dgm:pt>
    <dgm:pt modelId="{B3382E3D-30DB-495E-B85E-5FDD43830512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экологическая грамотность</a:t>
          </a:r>
          <a:endParaRPr lang="ru-RU" smtClean="0"/>
        </a:p>
      </dgm:t>
    </dgm:pt>
    <dgm:pt modelId="{51C2877D-262F-4DF1-B3DF-39A022CDB5A6}" type="parTrans" cxnId="{6D3AFF83-CCEA-4A61-AE10-952A2119955B}">
      <dgm:prSet/>
      <dgm:spPr/>
      <dgm:t>
        <a:bodyPr/>
        <a:lstStyle/>
        <a:p>
          <a:endParaRPr lang="ru-RU"/>
        </a:p>
      </dgm:t>
    </dgm:pt>
    <dgm:pt modelId="{11447380-467C-4D3F-AEA0-1FBDFE37A269}" type="sibTrans" cxnId="{6D3AFF83-CCEA-4A61-AE10-952A2119955B}">
      <dgm:prSet/>
      <dgm:spPr/>
      <dgm:t>
        <a:bodyPr/>
        <a:lstStyle/>
        <a:p>
          <a:endParaRPr lang="ru-RU"/>
        </a:p>
      </dgm:t>
    </dgm:pt>
    <dgm:pt modelId="{3723DF56-B2A3-4313-A709-292965BBE614}" type="pres">
      <dgm:prSet presAssocID="{FA086B21-2E97-4855-A3F2-E5255506593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085A8B4-3BD7-42AE-8709-C7ABDEF4D8C9}" type="pres">
      <dgm:prSet presAssocID="{8716BD12-FDBB-4503-BDE0-642200DF9AFC}" presName="centerShape" presStyleLbl="node0" presStyleIdx="0" presStyleCnt="1"/>
      <dgm:spPr/>
      <dgm:t>
        <a:bodyPr/>
        <a:lstStyle/>
        <a:p>
          <a:endParaRPr lang="ru-RU"/>
        </a:p>
      </dgm:t>
    </dgm:pt>
    <dgm:pt modelId="{5804FE3C-1C85-4B87-A983-F00FEEAC42B0}" type="pres">
      <dgm:prSet presAssocID="{4CED0D68-28A5-44DD-8BF5-1425C5231851}" presName="Name9" presStyleLbl="parChTrans1D2" presStyleIdx="0" presStyleCnt="9"/>
      <dgm:spPr/>
      <dgm:t>
        <a:bodyPr/>
        <a:lstStyle/>
        <a:p>
          <a:endParaRPr lang="ru-RU"/>
        </a:p>
      </dgm:t>
    </dgm:pt>
    <dgm:pt modelId="{5049F0BA-CD83-4B3C-B962-CD5911478E37}" type="pres">
      <dgm:prSet presAssocID="{4CED0D68-28A5-44DD-8BF5-1425C5231851}" presName="connTx" presStyleLbl="parChTrans1D2" presStyleIdx="0" presStyleCnt="9"/>
      <dgm:spPr/>
      <dgm:t>
        <a:bodyPr/>
        <a:lstStyle/>
        <a:p>
          <a:endParaRPr lang="ru-RU"/>
        </a:p>
      </dgm:t>
    </dgm:pt>
    <dgm:pt modelId="{790C87F2-EEF1-439D-A34C-3DDF99FB7A62}" type="pres">
      <dgm:prSet presAssocID="{C9EA884F-AB82-4816-ADE4-1BB076503498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C03385-BA6B-4E2C-9C8E-CA224AC8FF24}" type="pres">
      <dgm:prSet presAssocID="{DC88179E-E83A-466D-870D-A592AA9172F2}" presName="Name9" presStyleLbl="parChTrans1D2" presStyleIdx="1" presStyleCnt="9"/>
      <dgm:spPr/>
      <dgm:t>
        <a:bodyPr/>
        <a:lstStyle/>
        <a:p>
          <a:endParaRPr lang="ru-RU"/>
        </a:p>
      </dgm:t>
    </dgm:pt>
    <dgm:pt modelId="{743F8039-E65F-40A4-9F76-BA90A1121324}" type="pres">
      <dgm:prSet presAssocID="{DC88179E-E83A-466D-870D-A592AA9172F2}" presName="connTx" presStyleLbl="parChTrans1D2" presStyleIdx="1" presStyleCnt="9"/>
      <dgm:spPr/>
      <dgm:t>
        <a:bodyPr/>
        <a:lstStyle/>
        <a:p>
          <a:endParaRPr lang="ru-RU"/>
        </a:p>
      </dgm:t>
    </dgm:pt>
    <dgm:pt modelId="{F32E294A-C1B9-4603-B560-B3F1D330BBB9}" type="pres">
      <dgm:prSet presAssocID="{B7FAFA3D-97F5-4949-BF10-74D8936615C8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0ED44C-C959-45B5-ABBE-230940317C29}" type="pres">
      <dgm:prSet presAssocID="{F1C22CFE-5831-4155-844D-2E2D9037BB2A}" presName="Name9" presStyleLbl="parChTrans1D2" presStyleIdx="2" presStyleCnt="9"/>
      <dgm:spPr/>
      <dgm:t>
        <a:bodyPr/>
        <a:lstStyle/>
        <a:p>
          <a:endParaRPr lang="ru-RU"/>
        </a:p>
      </dgm:t>
    </dgm:pt>
    <dgm:pt modelId="{EBFA1A9F-A900-4116-B2B5-191C4447EBF2}" type="pres">
      <dgm:prSet presAssocID="{F1C22CFE-5831-4155-844D-2E2D9037BB2A}" presName="connTx" presStyleLbl="parChTrans1D2" presStyleIdx="2" presStyleCnt="9"/>
      <dgm:spPr/>
      <dgm:t>
        <a:bodyPr/>
        <a:lstStyle/>
        <a:p>
          <a:endParaRPr lang="ru-RU"/>
        </a:p>
      </dgm:t>
    </dgm:pt>
    <dgm:pt modelId="{A8FFABBB-CC0F-427C-9B0D-49E22B9E274A}" type="pres">
      <dgm:prSet presAssocID="{F2B1FDAB-688D-4424-948D-6F61F115AB04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F56479-E955-4E9A-9D0C-2C9148F64740}" type="pres">
      <dgm:prSet presAssocID="{C417F536-433D-4D94-BE6A-10278DB1284A}" presName="Name9" presStyleLbl="parChTrans1D2" presStyleIdx="3" presStyleCnt="9"/>
      <dgm:spPr/>
      <dgm:t>
        <a:bodyPr/>
        <a:lstStyle/>
        <a:p>
          <a:endParaRPr lang="ru-RU"/>
        </a:p>
      </dgm:t>
    </dgm:pt>
    <dgm:pt modelId="{F5B18435-60C9-4231-AA76-8003909F8673}" type="pres">
      <dgm:prSet presAssocID="{C417F536-433D-4D94-BE6A-10278DB1284A}" presName="connTx" presStyleLbl="parChTrans1D2" presStyleIdx="3" presStyleCnt="9"/>
      <dgm:spPr/>
      <dgm:t>
        <a:bodyPr/>
        <a:lstStyle/>
        <a:p>
          <a:endParaRPr lang="ru-RU"/>
        </a:p>
      </dgm:t>
    </dgm:pt>
    <dgm:pt modelId="{D924B099-8174-4BE7-BFD7-661FBFA75885}" type="pres">
      <dgm:prSet presAssocID="{EAEDDAC6-4199-463E-848B-0ADA7CE4FC3B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D8697F-2323-428A-9195-6D6EAF37F40C}" type="pres">
      <dgm:prSet presAssocID="{513D643D-D233-440F-9C78-EC9EA06ED20A}" presName="Name9" presStyleLbl="parChTrans1D2" presStyleIdx="4" presStyleCnt="9"/>
      <dgm:spPr/>
      <dgm:t>
        <a:bodyPr/>
        <a:lstStyle/>
        <a:p>
          <a:endParaRPr lang="ru-RU"/>
        </a:p>
      </dgm:t>
    </dgm:pt>
    <dgm:pt modelId="{A0E89006-10D2-4092-849B-C804BCA7CC55}" type="pres">
      <dgm:prSet presAssocID="{513D643D-D233-440F-9C78-EC9EA06ED20A}" presName="connTx" presStyleLbl="parChTrans1D2" presStyleIdx="4" presStyleCnt="9"/>
      <dgm:spPr/>
      <dgm:t>
        <a:bodyPr/>
        <a:lstStyle/>
        <a:p>
          <a:endParaRPr lang="ru-RU"/>
        </a:p>
      </dgm:t>
    </dgm:pt>
    <dgm:pt modelId="{8876C914-7D63-46D1-8516-EB6AFAB44452}" type="pres">
      <dgm:prSet presAssocID="{93B37AC0-B19C-4661-BFFA-0A7C390DC008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9A87B1-1EAA-4DB7-9AAE-67FA1D462D93}" type="pres">
      <dgm:prSet presAssocID="{303235B5-D683-43CF-AAEB-679DB7DB1494}" presName="Name9" presStyleLbl="parChTrans1D2" presStyleIdx="5" presStyleCnt="9"/>
      <dgm:spPr/>
      <dgm:t>
        <a:bodyPr/>
        <a:lstStyle/>
        <a:p>
          <a:endParaRPr lang="ru-RU"/>
        </a:p>
      </dgm:t>
    </dgm:pt>
    <dgm:pt modelId="{6A3A1B31-6022-4228-981A-DC292C7E0BC7}" type="pres">
      <dgm:prSet presAssocID="{303235B5-D683-43CF-AAEB-679DB7DB1494}" presName="connTx" presStyleLbl="parChTrans1D2" presStyleIdx="5" presStyleCnt="9"/>
      <dgm:spPr/>
      <dgm:t>
        <a:bodyPr/>
        <a:lstStyle/>
        <a:p>
          <a:endParaRPr lang="ru-RU"/>
        </a:p>
      </dgm:t>
    </dgm:pt>
    <dgm:pt modelId="{CE2EFA1A-3192-4A99-8370-4920A1D7A10B}" type="pres">
      <dgm:prSet presAssocID="{D9ED699D-BE0F-48C8-952D-80C558340602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B9B551-180B-4621-AC72-B0814DE61033}" type="pres">
      <dgm:prSet presAssocID="{718B2C35-9DE4-40A6-94AD-DAB349D94CC3}" presName="Name9" presStyleLbl="parChTrans1D2" presStyleIdx="6" presStyleCnt="9"/>
      <dgm:spPr/>
      <dgm:t>
        <a:bodyPr/>
        <a:lstStyle/>
        <a:p>
          <a:endParaRPr lang="ru-RU"/>
        </a:p>
      </dgm:t>
    </dgm:pt>
    <dgm:pt modelId="{B01D9AE6-E126-4D41-BACF-266A90E9F052}" type="pres">
      <dgm:prSet presAssocID="{718B2C35-9DE4-40A6-94AD-DAB349D94CC3}" presName="connTx" presStyleLbl="parChTrans1D2" presStyleIdx="6" presStyleCnt="9"/>
      <dgm:spPr/>
      <dgm:t>
        <a:bodyPr/>
        <a:lstStyle/>
        <a:p>
          <a:endParaRPr lang="ru-RU"/>
        </a:p>
      </dgm:t>
    </dgm:pt>
    <dgm:pt modelId="{82BCADA2-E9AC-43DE-9720-7C823CE31D9F}" type="pres">
      <dgm:prSet presAssocID="{234CB7C2-07D8-45E9-BC78-A3F514EEEF1C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52D3DC-508E-4D15-8FE4-3C17284717AA}" type="pres">
      <dgm:prSet presAssocID="{0D31167D-2CCA-4139-B6B9-F17D2DB0723C}" presName="Name9" presStyleLbl="parChTrans1D2" presStyleIdx="7" presStyleCnt="9"/>
      <dgm:spPr/>
      <dgm:t>
        <a:bodyPr/>
        <a:lstStyle/>
        <a:p>
          <a:endParaRPr lang="ru-RU"/>
        </a:p>
      </dgm:t>
    </dgm:pt>
    <dgm:pt modelId="{CAE45DD5-2F52-4B73-818F-83775D4E6AAF}" type="pres">
      <dgm:prSet presAssocID="{0D31167D-2CCA-4139-B6B9-F17D2DB0723C}" presName="connTx" presStyleLbl="parChTrans1D2" presStyleIdx="7" presStyleCnt="9"/>
      <dgm:spPr/>
      <dgm:t>
        <a:bodyPr/>
        <a:lstStyle/>
        <a:p>
          <a:endParaRPr lang="ru-RU"/>
        </a:p>
      </dgm:t>
    </dgm:pt>
    <dgm:pt modelId="{6C5D272D-AACC-4CE5-9FB8-81F1C057E6F4}" type="pres">
      <dgm:prSet presAssocID="{DE059A28-E058-4549-BB72-1B540433254F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0D95FF-2ABD-40D9-A866-BDCB6E72E77E}" type="pres">
      <dgm:prSet presAssocID="{51C2877D-262F-4DF1-B3DF-39A022CDB5A6}" presName="Name9" presStyleLbl="parChTrans1D2" presStyleIdx="8" presStyleCnt="9"/>
      <dgm:spPr/>
      <dgm:t>
        <a:bodyPr/>
        <a:lstStyle/>
        <a:p>
          <a:endParaRPr lang="ru-RU"/>
        </a:p>
      </dgm:t>
    </dgm:pt>
    <dgm:pt modelId="{E8AFCEFB-77C5-40A8-8420-12454994D080}" type="pres">
      <dgm:prSet presAssocID="{51C2877D-262F-4DF1-B3DF-39A022CDB5A6}" presName="connTx" presStyleLbl="parChTrans1D2" presStyleIdx="8" presStyleCnt="9"/>
      <dgm:spPr/>
      <dgm:t>
        <a:bodyPr/>
        <a:lstStyle/>
        <a:p>
          <a:endParaRPr lang="ru-RU"/>
        </a:p>
      </dgm:t>
    </dgm:pt>
    <dgm:pt modelId="{A7853A1E-A2E0-4A82-957C-B66DCFFFDC08}" type="pres">
      <dgm:prSet presAssocID="{B3382E3D-30DB-495E-B85E-5FDD43830512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75F2A87-E893-4319-9FB0-5539B9F10008}" srcId="{8716BD12-FDBB-4503-BDE0-642200DF9AFC}" destId="{EAEDDAC6-4199-463E-848B-0ADA7CE4FC3B}" srcOrd="3" destOrd="0" parTransId="{C417F536-433D-4D94-BE6A-10278DB1284A}" sibTransId="{A22B58D2-C53A-42D2-9C51-50F1AA33A2C0}"/>
    <dgm:cxn modelId="{57E9C549-8B36-4AB9-A0FC-78E93CDFB6D4}" srcId="{8716BD12-FDBB-4503-BDE0-642200DF9AFC}" destId="{C9EA884F-AB82-4816-ADE4-1BB076503498}" srcOrd="0" destOrd="0" parTransId="{4CED0D68-28A5-44DD-8BF5-1425C5231851}" sibTransId="{251C2F7B-AD61-4D16-9B77-6D51BF4A73A0}"/>
    <dgm:cxn modelId="{F223F8E8-F960-474E-B23B-D19F7F10F182}" type="presOf" srcId="{0D31167D-2CCA-4139-B6B9-F17D2DB0723C}" destId="{CAE45DD5-2F52-4B73-818F-83775D4E6AAF}" srcOrd="1" destOrd="0" presId="urn:microsoft.com/office/officeart/2005/8/layout/radial1"/>
    <dgm:cxn modelId="{8CFEF41F-8423-4A81-AEED-DB08EB2635E5}" type="presOf" srcId="{DC88179E-E83A-466D-870D-A592AA9172F2}" destId="{38C03385-BA6B-4E2C-9C8E-CA224AC8FF24}" srcOrd="0" destOrd="0" presId="urn:microsoft.com/office/officeart/2005/8/layout/radial1"/>
    <dgm:cxn modelId="{12D777A3-867E-4A5A-A215-13089645652E}" type="presOf" srcId="{51C2877D-262F-4DF1-B3DF-39A022CDB5A6}" destId="{E8AFCEFB-77C5-40A8-8420-12454994D080}" srcOrd="1" destOrd="0" presId="urn:microsoft.com/office/officeart/2005/8/layout/radial1"/>
    <dgm:cxn modelId="{ABCE5454-8CB3-40F9-82AB-C31F47035E2F}" type="presOf" srcId="{513D643D-D233-440F-9C78-EC9EA06ED20A}" destId="{54D8697F-2323-428A-9195-6D6EAF37F40C}" srcOrd="0" destOrd="0" presId="urn:microsoft.com/office/officeart/2005/8/layout/radial1"/>
    <dgm:cxn modelId="{D1D5076A-F51E-4E83-A927-E569E101AE8C}" type="presOf" srcId="{234CB7C2-07D8-45E9-BC78-A3F514EEEF1C}" destId="{82BCADA2-E9AC-43DE-9720-7C823CE31D9F}" srcOrd="0" destOrd="0" presId="urn:microsoft.com/office/officeart/2005/8/layout/radial1"/>
    <dgm:cxn modelId="{8832F4EC-F250-49EC-9659-F806176559E5}" srcId="{8716BD12-FDBB-4503-BDE0-642200DF9AFC}" destId="{DE059A28-E058-4549-BB72-1B540433254F}" srcOrd="7" destOrd="0" parTransId="{0D31167D-2CCA-4139-B6B9-F17D2DB0723C}" sibTransId="{82F157CB-378B-4EF6-A3E5-AAB67B22EF92}"/>
    <dgm:cxn modelId="{3E86AD4A-21B1-4E02-99D1-94FE0E6C0A5E}" type="presOf" srcId="{FA086B21-2E97-4855-A3F2-E52555065932}" destId="{3723DF56-B2A3-4313-A709-292965BBE614}" srcOrd="0" destOrd="0" presId="urn:microsoft.com/office/officeart/2005/8/layout/radial1"/>
    <dgm:cxn modelId="{9050E29D-2567-474B-BD6A-AF0D23A45112}" type="presOf" srcId="{8716BD12-FDBB-4503-BDE0-642200DF9AFC}" destId="{5085A8B4-3BD7-42AE-8709-C7ABDEF4D8C9}" srcOrd="0" destOrd="0" presId="urn:microsoft.com/office/officeart/2005/8/layout/radial1"/>
    <dgm:cxn modelId="{6D3AFF83-CCEA-4A61-AE10-952A2119955B}" srcId="{8716BD12-FDBB-4503-BDE0-642200DF9AFC}" destId="{B3382E3D-30DB-495E-B85E-5FDD43830512}" srcOrd="8" destOrd="0" parTransId="{51C2877D-262F-4DF1-B3DF-39A022CDB5A6}" sibTransId="{11447380-467C-4D3F-AEA0-1FBDFE37A269}"/>
    <dgm:cxn modelId="{D52A7B74-3435-4CBF-8111-F8AA1B0469C2}" type="presOf" srcId="{DC88179E-E83A-466D-870D-A592AA9172F2}" destId="{743F8039-E65F-40A4-9F76-BA90A1121324}" srcOrd="1" destOrd="0" presId="urn:microsoft.com/office/officeart/2005/8/layout/radial1"/>
    <dgm:cxn modelId="{398F4F34-DF0A-49C7-813D-0CCCAA89C437}" srcId="{8716BD12-FDBB-4503-BDE0-642200DF9AFC}" destId="{F2B1FDAB-688D-4424-948D-6F61F115AB04}" srcOrd="2" destOrd="0" parTransId="{F1C22CFE-5831-4155-844D-2E2D9037BB2A}" sibTransId="{99E0F666-C86A-4DAB-930E-626EEC6DC47E}"/>
    <dgm:cxn modelId="{49F352E4-EF57-40BF-800F-D1847FC87FD5}" type="presOf" srcId="{513D643D-D233-440F-9C78-EC9EA06ED20A}" destId="{A0E89006-10D2-4092-849B-C804BCA7CC55}" srcOrd="1" destOrd="0" presId="urn:microsoft.com/office/officeart/2005/8/layout/radial1"/>
    <dgm:cxn modelId="{2C9F0A14-C8D1-4B7C-9625-02726A9F1DB5}" type="presOf" srcId="{F2B1FDAB-688D-4424-948D-6F61F115AB04}" destId="{A8FFABBB-CC0F-427C-9B0D-49E22B9E274A}" srcOrd="0" destOrd="0" presId="urn:microsoft.com/office/officeart/2005/8/layout/radial1"/>
    <dgm:cxn modelId="{DCE17C6C-F531-46AB-9770-4158BC7069A4}" srcId="{8716BD12-FDBB-4503-BDE0-642200DF9AFC}" destId="{93B37AC0-B19C-4661-BFFA-0A7C390DC008}" srcOrd="4" destOrd="0" parTransId="{513D643D-D233-440F-9C78-EC9EA06ED20A}" sibTransId="{EFEF28FD-C9E2-4146-8638-A8F784E7F880}"/>
    <dgm:cxn modelId="{36413F00-A693-43C6-841F-D132985846D6}" srcId="{8716BD12-FDBB-4503-BDE0-642200DF9AFC}" destId="{D9ED699D-BE0F-48C8-952D-80C558340602}" srcOrd="5" destOrd="0" parTransId="{303235B5-D683-43CF-AAEB-679DB7DB1494}" sibTransId="{2E40279B-2144-4B53-B3AD-3DD6157C6B4D}"/>
    <dgm:cxn modelId="{9788AA43-4B89-4C22-8C8E-53053179B9EB}" type="presOf" srcId="{718B2C35-9DE4-40A6-94AD-DAB349D94CC3}" destId="{B01D9AE6-E126-4D41-BACF-266A90E9F052}" srcOrd="1" destOrd="0" presId="urn:microsoft.com/office/officeart/2005/8/layout/radial1"/>
    <dgm:cxn modelId="{D299686C-E3F0-499E-AC65-17E139B75975}" type="presOf" srcId="{B7FAFA3D-97F5-4949-BF10-74D8936615C8}" destId="{F32E294A-C1B9-4603-B560-B3F1D330BBB9}" srcOrd="0" destOrd="0" presId="urn:microsoft.com/office/officeart/2005/8/layout/radial1"/>
    <dgm:cxn modelId="{53C7E12A-7343-4717-841B-F2F9133B6EFD}" type="presOf" srcId="{DE059A28-E058-4549-BB72-1B540433254F}" destId="{6C5D272D-AACC-4CE5-9FB8-81F1C057E6F4}" srcOrd="0" destOrd="0" presId="urn:microsoft.com/office/officeart/2005/8/layout/radial1"/>
    <dgm:cxn modelId="{EB95B1DC-9E96-47D6-A607-F1D3B8A9D6CA}" type="presOf" srcId="{718B2C35-9DE4-40A6-94AD-DAB349D94CC3}" destId="{B3B9B551-180B-4621-AC72-B0814DE61033}" srcOrd="0" destOrd="0" presId="urn:microsoft.com/office/officeart/2005/8/layout/radial1"/>
    <dgm:cxn modelId="{AC04B632-1424-4A2A-8AF4-1EBEB420C311}" srcId="{8716BD12-FDBB-4503-BDE0-642200DF9AFC}" destId="{B7FAFA3D-97F5-4949-BF10-74D8936615C8}" srcOrd="1" destOrd="0" parTransId="{DC88179E-E83A-466D-870D-A592AA9172F2}" sibTransId="{7574557F-E35A-4CFB-9CD7-9A5387E9AA1C}"/>
    <dgm:cxn modelId="{4D6F63E3-8AD1-4EB4-9EA1-CB85FCDD2338}" type="presOf" srcId="{303235B5-D683-43CF-AAEB-679DB7DB1494}" destId="{6A3A1B31-6022-4228-981A-DC292C7E0BC7}" srcOrd="1" destOrd="0" presId="urn:microsoft.com/office/officeart/2005/8/layout/radial1"/>
    <dgm:cxn modelId="{41D07ACB-5235-4FFB-AB86-5E4268317E53}" type="presOf" srcId="{303235B5-D683-43CF-AAEB-679DB7DB1494}" destId="{949A87B1-1EAA-4DB7-9AAE-67FA1D462D93}" srcOrd="0" destOrd="0" presId="urn:microsoft.com/office/officeart/2005/8/layout/radial1"/>
    <dgm:cxn modelId="{DBC28145-9E9F-44C4-82EA-5B583542EE72}" type="presOf" srcId="{93B37AC0-B19C-4661-BFFA-0A7C390DC008}" destId="{8876C914-7D63-46D1-8516-EB6AFAB44452}" srcOrd="0" destOrd="0" presId="urn:microsoft.com/office/officeart/2005/8/layout/radial1"/>
    <dgm:cxn modelId="{A089DA49-12DB-414D-9D03-904567490B67}" type="presOf" srcId="{C417F536-433D-4D94-BE6A-10278DB1284A}" destId="{0AF56479-E955-4E9A-9D0C-2C9148F64740}" srcOrd="0" destOrd="0" presId="urn:microsoft.com/office/officeart/2005/8/layout/radial1"/>
    <dgm:cxn modelId="{6DAD4DA4-349D-4B4C-847C-C7DE7CE82967}" type="presOf" srcId="{4CED0D68-28A5-44DD-8BF5-1425C5231851}" destId="{5804FE3C-1C85-4B87-A983-F00FEEAC42B0}" srcOrd="0" destOrd="0" presId="urn:microsoft.com/office/officeart/2005/8/layout/radial1"/>
    <dgm:cxn modelId="{3D78FC91-93DE-4268-A41F-1A7455867A91}" srcId="{FA086B21-2E97-4855-A3F2-E52555065932}" destId="{8716BD12-FDBB-4503-BDE0-642200DF9AFC}" srcOrd="0" destOrd="0" parTransId="{50F470C7-9D7C-4A86-AAD8-6E8A295E9D56}" sibTransId="{87AA332B-E7D4-49D7-A5D1-2065EAD968D4}"/>
    <dgm:cxn modelId="{333ABAA2-B409-47F0-A9E6-7C89A2BE72AD}" type="presOf" srcId="{C417F536-433D-4D94-BE6A-10278DB1284A}" destId="{F5B18435-60C9-4231-AA76-8003909F8673}" srcOrd="1" destOrd="0" presId="urn:microsoft.com/office/officeart/2005/8/layout/radial1"/>
    <dgm:cxn modelId="{003A9506-5E46-4E72-902A-7D07AD88BB22}" type="presOf" srcId="{D9ED699D-BE0F-48C8-952D-80C558340602}" destId="{CE2EFA1A-3192-4A99-8370-4920A1D7A10B}" srcOrd="0" destOrd="0" presId="urn:microsoft.com/office/officeart/2005/8/layout/radial1"/>
    <dgm:cxn modelId="{FD191A26-4215-424A-BD92-420D35C9DF89}" type="presOf" srcId="{0D31167D-2CCA-4139-B6B9-F17D2DB0723C}" destId="{6C52D3DC-508E-4D15-8FE4-3C17284717AA}" srcOrd="0" destOrd="0" presId="urn:microsoft.com/office/officeart/2005/8/layout/radial1"/>
    <dgm:cxn modelId="{FE14A844-10C6-465F-BCA6-33FF93F846CE}" type="presOf" srcId="{C9EA884F-AB82-4816-ADE4-1BB076503498}" destId="{790C87F2-EEF1-439D-A34C-3DDF99FB7A62}" srcOrd="0" destOrd="0" presId="urn:microsoft.com/office/officeart/2005/8/layout/radial1"/>
    <dgm:cxn modelId="{7F8312C6-60BD-4656-A0CA-742EFE596597}" type="presOf" srcId="{F1C22CFE-5831-4155-844D-2E2D9037BB2A}" destId="{510ED44C-C959-45B5-ABBE-230940317C29}" srcOrd="0" destOrd="0" presId="urn:microsoft.com/office/officeart/2005/8/layout/radial1"/>
    <dgm:cxn modelId="{3E537647-E743-47BB-81C3-A33AEA1B2206}" type="presOf" srcId="{4CED0D68-28A5-44DD-8BF5-1425C5231851}" destId="{5049F0BA-CD83-4B3C-B962-CD5911478E37}" srcOrd="1" destOrd="0" presId="urn:microsoft.com/office/officeart/2005/8/layout/radial1"/>
    <dgm:cxn modelId="{3F662F5F-4458-4EF3-ACAE-30FA51C5E656}" type="presOf" srcId="{51C2877D-262F-4DF1-B3DF-39A022CDB5A6}" destId="{FF0D95FF-2ABD-40D9-A866-BDCB6E72E77E}" srcOrd="0" destOrd="0" presId="urn:microsoft.com/office/officeart/2005/8/layout/radial1"/>
    <dgm:cxn modelId="{BD08F937-7D63-4614-884A-636AE2FDF79F}" type="presOf" srcId="{EAEDDAC6-4199-463E-848B-0ADA7CE4FC3B}" destId="{D924B099-8174-4BE7-BFD7-661FBFA75885}" srcOrd="0" destOrd="0" presId="urn:microsoft.com/office/officeart/2005/8/layout/radial1"/>
    <dgm:cxn modelId="{493464FA-F01E-46B9-9E54-1CA964431F7A}" srcId="{8716BD12-FDBB-4503-BDE0-642200DF9AFC}" destId="{234CB7C2-07D8-45E9-BC78-A3F514EEEF1C}" srcOrd="6" destOrd="0" parTransId="{718B2C35-9DE4-40A6-94AD-DAB349D94CC3}" sibTransId="{A1E56B6A-D1E8-4B0C-996E-3428B139FEC1}"/>
    <dgm:cxn modelId="{DD30FD95-CFE2-429C-8996-B476DA06EA81}" type="presOf" srcId="{F1C22CFE-5831-4155-844D-2E2D9037BB2A}" destId="{EBFA1A9F-A900-4116-B2B5-191C4447EBF2}" srcOrd="1" destOrd="0" presId="urn:microsoft.com/office/officeart/2005/8/layout/radial1"/>
    <dgm:cxn modelId="{13FAC665-E5FC-4D23-AF3E-ABE3D48B12D6}" type="presOf" srcId="{B3382E3D-30DB-495E-B85E-5FDD43830512}" destId="{A7853A1E-A2E0-4A82-957C-B66DCFFFDC08}" srcOrd="0" destOrd="0" presId="urn:microsoft.com/office/officeart/2005/8/layout/radial1"/>
    <dgm:cxn modelId="{3F1F2034-CD03-440F-B744-DE1F5D0606B1}" type="presParOf" srcId="{3723DF56-B2A3-4313-A709-292965BBE614}" destId="{5085A8B4-3BD7-42AE-8709-C7ABDEF4D8C9}" srcOrd="0" destOrd="0" presId="urn:microsoft.com/office/officeart/2005/8/layout/radial1"/>
    <dgm:cxn modelId="{434420F5-22AE-49F7-863B-FF7D809921EA}" type="presParOf" srcId="{3723DF56-B2A3-4313-A709-292965BBE614}" destId="{5804FE3C-1C85-4B87-A983-F00FEEAC42B0}" srcOrd="1" destOrd="0" presId="urn:microsoft.com/office/officeart/2005/8/layout/radial1"/>
    <dgm:cxn modelId="{53FE1E1F-0270-4A31-A70C-527546CDA2DF}" type="presParOf" srcId="{5804FE3C-1C85-4B87-A983-F00FEEAC42B0}" destId="{5049F0BA-CD83-4B3C-B962-CD5911478E37}" srcOrd="0" destOrd="0" presId="urn:microsoft.com/office/officeart/2005/8/layout/radial1"/>
    <dgm:cxn modelId="{73185A65-5B52-475F-988D-FE6E578CB809}" type="presParOf" srcId="{3723DF56-B2A3-4313-A709-292965BBE614}" destId="{790C87F2-EEF1-439D-A34C-3DDF99FB7A62}" srcOrd="2" destOrd="0" presId="urn:microsoft.com/office/officeart/2005/8/layout/radial1"/>
    <dgm:cxn modelId="{CE51D656-51DB-4E67-B5DF-153ACC3C214B}" type="presParOf" srcId="{3723DF56-B2A3-4313-A709-292965BBE614}" destId="{38C03385-BA6B-4E2C-9C8E-CA224AC8FF24}" srcOrd="3" destOrd="0" presId="urn:microsoft.com/office/officeart/2005/8/layout/radial1"/>
    <dgm:cxn modelId="{054FB183-E24B-4C2F-94DD-DEA082C92AA7}" type="presParOf" srcId="{38C03385-BA6B-4E2C-9C8E-CA224AC8FF24}" destId="{743F8039-E65F-40A4-9F76-BA90A1121324}" srcOrd="0" destOrd="0" presId="urn:microsoft.com/office/officeart/2005/8/layout/radial1"/>
    <dgm:cxn modelId="{9312204D-BC6B-4A00-936A-A489834A6D54}" type="presParOf" srcId="{3723DF56-B2A3-4313-A709-292965BBE614}" destId="{F32E294A-C1B9-4603-B560-B3F1D330BBB9}" srcOrd="4" destOrd="0" presId="urn:microsoft.com/office/officeart/2005/8/layout/radial1"/>
    <dgm:cxn modelId="{359808DD-C4D2-445E-B83F-940CC978EA3E}" type="presParOf" srcId="{3723DF56-B2A3-4313-A709-292965BBE614}" destId="{510ED44C-C959-45B5-ABBE-230940317C29}" srcOrd="5" destOrd="0" presId="urn:microsoft.com/office/officeart/2005/8/layout/radial1"/>
    <dgm:cxn modelId="{7F378AAE-037F-45AF-9028-0C78A97FC476}" type="presParOf" srcId="{510ED44C-C959-45B5-ABBE-230940317C29}" destId="{EBFA1A9F-A900-4116-B2B5-191C4447EBF2}" srcOrd="0" destOrd="0" presId="urn:microsoft.com/office/officeart/2005/8/layout/radial1"/>
    <dgm:cxn modelId="{A70744FF-6C83-4BC4-A0FE-D866972B7802}" type="presParOf" srcId="{3723DF56-B2A3-4313-A709-292965BBE614}" destId="{A8FFABBB-CC0F-427C-9B0D-49E22B9E274A}" srcOrd="6" destOrd="0" presId="urn:microsoft.com/office/officeart/2005/8/layout/radial1"/>
    <dgm:cxn modelId="{4152C7EA-BF6B-43D0-9D7F-EB1124C6AE95}" type="presParOf" srcId="{3723DF56-B2A3-4313-A709-292965BBE614}" destId="{0AF56479-E955-4E9A-9D0C-2C9148F64740}" srcOrd="7" destOrd="0" presId="urn:microsoft.com/office/officeart/2005/8/layout/radial1"/>
    <dgm:cxn modelId="{98AEC29F-1CB0-4F89-BB59-436A300BDD5E}" type="presParOf" srcId="{0AF56479-E955-4E9A-9D0C-2C9148F64740}" destId="{F5B18435-60C9-4231-AA76-8003909F8673}" srcOrd="0" destOrd="0" presId="urn:microsoft.com/office/officeart/2005/8/layout/radial1"/>
    <dgm:cxn modelId="{58601893-5640-48D4-8431-CC2AFCC42D0F}" type="presParOf" srcId="{3723DF56-B2A3-4313-A709-292965BBE614}" destId="{D924B099-8174-4BE7-BFD7-661FBFA75885}" srcOrd="8" destOrd="0" presId="urn:microsoft.com/office/officeart/2005/8/layout/radial1"/>
    <dgm:cxn modelId="{68D1CD6C-0429-4C64-80B8-9AAAB27C5316}" type="presParOf" srcId="{3723DF56-B2A3-4313-A709-292965BBE614}" destId="{54D8697F-2323-428A-9195-6D6EAF37F40C}" srcOrd="9" destOrd="0" presId="urn:microsoft.com/office/officeart/2005/8/layout/radial1"/>
    <dgm:cxn modelId="{067C61CF-6DC4-41A5-955F-5C8C0014D7C3}" type="presParOf" srcId="{54D8697F-2323-428A-9195-6D6EAF37F40C}" destId="{A0E89006-10D2-4092-849B-C804BCA7CC55}" srcOrd="0" destOrd="0" presId="urn:microsoft.com/office/officeart/2005/8/layout/radial1"/>
    <dgm:cxn modelId="{F1C9FB33-CAFC-4483-A04E-E7C99ADC3B5C}" type="presParOf" srcId="{3723DF56-B2A3-4313-A709-292965BBE614}" destId="{8876C914-7D63-46D1-8516-EB6AFAB44452}" srcOrd="10" destOrd="0" presId="urn:microsoft.com/office/officeart/2005/8/layout/radial1"/>
    <dgm:cxn modelId="{FBF93B2F-4359-48F9-8506-5B13211FAB86}" type="presParOf" srcId="{3723DF56-B2A3-4313-A709-292965BBE614}" destId="{949A87B1-1EAA-4DB7-9AAE-67FA1D462D93}" srcOrd="11" destOrd="0" presId="urn:microsoft.com/office/officeart/2005/8/layout/radial1"/>
    <dgm:cxn modelId="{880F653E-BC12-426E-937D-829711655531}" type="presParOf" srcId="{949A87B1-1EAA-4DB7-9AAE-67FA1D462D93}" destId="{6A3A1B31-6022-4228-981A-DC292C7E0BC7}" srcOrd="0" destOrd="0" presId="urn:microsoft.com/office/officeart/2005/8/layout/radial1"/>
    <dgm:cxn modelId="{84FFFB7C-6809-4967-AE67-7220C1B2A67B}" type="presParOf" srcId="{3723DF56-B2A3-4313-A709-292965BBE614}" destId="{CE2EFA1A-3192-4A99-8370-4920A1D7A10B}" srcOrd="12" destOrd="0" presId="urn:microsoft.com/office/officeart/2005/8/layout/radial1"/>
    <dgm:cxn modelId="{18B61D9B-6534-403B-9C6C-5E438EEB1E79}" type="presParOf" srcId="{3723DF56-B2A3-4313-A709-292965BBE614}" destId="{B3B9B551-180B-4621-AC72-B0814DE61033}" srcOrd="13" destOrd="0" presId="urn:microsoft.com/office/officeart/2005/8/layout/radial1"/>
    <dgm:cxn modelId="{53A73C7D-E1DC-46C4-840D-ABEAEDC0EC2B}" type="presParOf" srcId="{B3B9B551-180B-4621-AC72-B0814DE61033}" destId="{B01D9AE6-E126-4D41-BACF-266A90E9F052}" srcOrd="0" destOrd="0" presId="urn:microsoft.com/office/officeart/2005/8/layout/radial1"/>
    <dgm:cxn modelId="{38258D2E-DC77-4E63-9580-44CA40BD4DEF}" type="presParOf" srcId="{3723DF56-B2A3-4313-A709-292965BBE614}" destId="{82BCADA2-E9AC-43DE-9720-7C823CE31D9F}" srcOrd="14" destOrd="0" presId="urn:microsoft.com/office/officeart/2005/8/layout/radial1"/>
    <dgm:cxn modelId="{F57E867F-500B-4153-9650-0D58393EC402}" type="presParOf" srcId="{3723DF56-B2A3-4313-A709-292965BBE614}" destId="{6C52D3DC-508E-4D15-8FE4-3C17284717AA}" srcOrd="15" destOrd="0" presId="urn:microsoft.com/office/officeart/2005/8/layout/radial1"/>
    <dgm:cxn modelId="{B717F791-F9E7-4045-8099-378B7EA2E9C8}" type="presParOf" srcId="{6C52D3DC-508E-4D15-8FE4-3C17284717AA}" destId="{CAE45DD5-2F52-4B73-818F-83775D4E6AAF}" srcOrd="0" destOrd="0" presId="urn:microsoft.com/office/officeart/2005/8/layout/radial1"/>
    <dgm:cxn modelId="{0FB300E7-476F-41CC-866C-3CFDC60DEB25}" type="presParOf" srcId="{3723DF56-B2A3-4313-A709-292965BBE614}" destId="{6C5D272D-AACC-4CE5-9FB8-81F1C057E6F4}" srcOrd="16" destOrd="0" presId="urn:microsoft.com/office/officeart/2005/8/layout/radial1"/>
    <dgm:cxn modelId="{B8C15686-672C-4214-9071-DA46D7147DA5}" type="presParOf" srcId="{3723DF56-B2A3-4313-A709-292965BBE614}" destId="{FF0D95FF-2ABD-40D9-A866-BDCB6E72E77E}" srcOrd="17" destOrd="0" presId="urn:microsoft.com/office/officeart/2005/8/layout/radial1"/>
    <dgm:cxn modelId="{A58F3B7C-DCD8-4D92-A1C5-B15324C29C49}" type="presParOf" srcId="{FF0D95FF-2ABD-40D9-A866-BDCB6E72E77E}" destId="{E8AFCEFB-77C5-40A8-8420-12454994D080}" srcOrd="0" destOrd="0" presId="urn:microsoft.com/office/officeart/2005/8/layout/radial1"/>
    <dgm:cxn modelId="{35B1A4B0-3FB4-4191-9C52-DCBC10CABEB0}" type="presParOf" srcId="{3723DF56-B2A3-4313-A709-292965BBE614}" destId="{A7853A1E-A2E0-4A82-957C-B66DCFFFDC08}" srcOrd="1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85A8B4-3BD7-42AE-8709-C7ABDEF4D8C9}">
      <dsp:nvSpPr>
        <dsp:cNvPr id="0" name=""/>
        <dsp:cNvSpPr/>
      </dsp:nvSpPr>
      <dsp:spPr>
        <a:xfrm>
          <a:off x="2520065" y="1095455"/>
          <a:ext cx="570093" cy="5700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1" kern="1200" baseline="0" smtClean="0">
            <a:solidFill>
              <a:srgbClr val="000000"/>
            </a:solidFill>
            <a:latin typeface="Arial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 baseline="0" smtClean="0">
              <a:solidFill>
                <a:srgbClr val="FF0000"/>
              </a:solidFill>
              <a:latin typeface="Arial"/>
            </a:rPr>
            <a:t>функциональная грамотность</a:t>
          </a:r>
          <a:endParaRPr lang="ru-RU" sz="500" kern="1200" smtClean="0"/>
        </a:p>
      </dsp:txBody>
      <dsp:txXfrm>
        <a:off x="2603553" y="1178943"/>
        <a:ext cx="403117" cy="403117"/>
      </dsp:txXfrm>
    </dsp:sp>
    <dsp:sp modelId="{5804FE3C-1C85-4B87-A983-F00FEEAC42B0}">
      <dsp:nvSpPr>
        <dsp:cNvPr id="0" name=""/>
        <dsp:cNvSpPr/>
      </dsp:nvSpPr>
      <dsp:spPr>
        <a:xfrm rot="16200000">
          <a:off x="2547690" y="828888"/>
          <a:ext cx="514843" cy="18291"/>
        </a:xfrm>
        <a:custGeom>
          <a:avLst/>
          <a:gdLst/>
          <a:ahLst/>
          <a:cxnLst/>
          <a:rect l="0" t="0" r="0" b="0"/>
          <a:pathLst>
            <a:path>
              <a:moveTo>
                <a:pt x="0" y="9145"/>
              </a:moveTo>
              <a:lnTo>
                <a:pt x="514843" y="91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2792241" y="825162"/>
        <a:ext cx="25742" cy="25742"/>
      </dsp:txXfrm>
    </dsp:sp>
    <dsp:sp modelId="{790C87F2-EEF1-439D-A34C-3DDF99FB7A62}">
      <dsp:nvSpPr>
        <dsp:cNvPr id="0" name=""/>
        <dsp:cNvSpPr/>
      </dsp:nvSpPr>
      <dsp:spPr>
        <a:xfrm>
          <a:off x="2520065" y="10518"/>
          <a:ext cx="570093" cy="5700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solidFill>
                <a:srgbClr val="000000"/>
              </a:solidFill>
              <a:latin typeface="Arial"/>
            </a:rPr>
            <a:t>общая грамотность</a:t>
          </a:r>
          <a:endParaRPr lang="ru-RU" sz="500" kern="1200" smtClean="0"/>
        </a:p>
      </dsp:txBody>
      <dsp:txXfrm>
        <a:off x="2603553" y="94006"/>
        <a:ext cx="403117" cy="403117"/>
      </dsp:txXfrm>
    </dsp:sp>
    <dsp:sp modelId="{38C03385-BA6B-4E2C-9C8E-CA224AC8FF24}">
      <dsp:nvSpPr>
        <dsp:cNvPr id="0" name=""/>
        <dsp:cNvSpPr/>
      </dsp:nvSpPr>
      <dsp:spPr>
        <a:xfrm rot="18600000">
          <a:off x="2896382" y="955801"/>
          <a:ext cx="514843" cy="18291"/>
        </a:xfrm>
        <a:custGeom>
          <a:avLst/>
          <a:gdLst/>
          <a:ahLst/>
          <a:cxnLst/>
          <a:rect l="0" t="0" r="0" b="0"/>
          <a:pathLst>
            <a:path>
              <a:moveTo>
                <a:pt x="0" y="9145"/>
              </a:moveTo>
              <a:lnTo>
                <a:pt x="514843" y="91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3140933" y="952076"/>
        <a:ext cx="25742" cy="25742"/>
      </dsp:txXfrm>
    </dsp:sp>
    <dsp:sp modelId="{F32E294A-C1B9-4603-B560-B3F1D330BBB9}">
      <dsp:nvSpPr>
        <dsp:cNvPr id="0" name=""/>
        <dsp:cNvSpPr/>
      </dsp:nvSpPr>
      <dsp:spPr>
        <a:xfrm>
          <a:off x="3217450" y="264345"/>
          <a:ext cx="570093" cy="5700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solidFill>
                <a:srgbClr val="000000"/>
              </a:solidFill>
              <a:latin typeface="Arial"/>
            </a:rPr>
            <a:t>самообразование и работа с информацией</a:t>
          </a:r>
          <a:endParaRPr lang="ru-RU" sz="500" kern="1200" smtClean="0"/>
        </a:p>
      </dsp:txBody>
      <dsp:txXfrm>
        <a:off x="3300938" y="347833"/>
        <a:ext cx="403117" cy="403117"/>
      </dsp:txXfrm>
    </dsp:sp>
    <dsp:sp modelId="{510ED44C-C959-45B5-ABBE-230940317C29}">
      <dsp:nvSpPr>
        <dsp:cNvPr id="0" name=""/>
        <dsp:cNvSpPr/>
      </dsp:nvSpPr>
      <dsp:spPr>
        <a:xfrm rot="21000000">
          <a:off x="3081917" y="1277158"/>
          <a:ext cx="514843" cy="18291"/>
        </a:xfrm>
        <a:custGeom>
          <a:avLst/>
          <a:gdLst/>
          <a:ahLst/>
          <a:cxnLst/>
          <a:rect l="0" t="0" r="0" b="0"/>
          <a:pathLst>
            <a:path>
              <a:moveTo>
                <a:pt x="0" y="9145"/>
              </a:moveTo>
              <a:lnTo>
                <a:pt x="514843" y="91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3326468" y="1273432"/>
        <a:ext cx="25742" cy="25742"/>
      </dsp:txXfrm>
    </dsp:sp>
    <dsp:sp modelId="{A8FFABBB-CC0F-427C-9B0D-49E22B9E274A}">
      <dsp:nvSpPr>
        <dsp:cNvPr id="0" name=""/>
        <dsp:cNvSpPr/>
      </dsp:nvSpPr>
      <dsp:spPr>
        <a:xfrm>
          <a:off x="3588520" y="907058"/>
          <a:ext cx="570093" cy="5700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solidFill>
                <a:srgbClr val="000000"/>
              </a:solidFill>
              <a:latin typeface="Arial"/>
            </a:rPr>
            <a:t>компьютерная грамотность</a:t>
          </a:r>
          <a:endParaRPr lang="ru-RU" sz="500" kern="1200" smtClean="0"/>
        </a:p>
      </dsp:txBody>
      <dsp:txXfrm>
        <a:off x="3672008" y="990546"/>
        <a:ext cx="403117" cy="403117"/>
      </dsp:txXfrm>
    </dsp:sp>
    <dsp:sp modelId="{0AF56479-E955-4E9A-9D0C-2C9148F64740}">
      <dsp:nvSpPr>
        <dsp:cNvPr id="0" name=""/>
        <dsp:cNvSpPr/>
      </dsp:nvSpPr>
      <dsp:spPr>
        <a:xfrm rot="1800000">
          <a:off x="3017482" y="1642591"/>
          <a:ext cx="514843" cy="18291"/>
        </a:xfrm>
        <a:custGeom>
          <a:avLst/>
          <a:gdLst/>
          <a:ahLst/>
          <a:cxnLst/>
          <a:rect l="0" t="0" r="0" b="0"/>
          <a:pathLst>
            <a:path>
              <a:moveTo>
                <a:pt x="0" y="9145"/>
              </a:moveTo>
              <a:lnTo>
                <a:pt x="514843" y="91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3262033" y="1638865"/>
        <a:ext cx="25742" cy="25742"/>
      </dsp:txXfrm>
    </dsp:sp>
    <dsp:sp modelId="{D924B099-8174-4BE7-BFD7-661FBFA75885}">
      <dsp:nvSpPr>
        <dsp:cNvPr id="0" name=""/>
        <dsp:cNvSpPr/>
      </dsp:nvSpPr>
      <dsp:spPr>
        <a:xfrm>
          <a:off x="3459649" y="1637924"/>
          <a:ext cx="570093" cy="5700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solidFill>
                <a:srgbClr val="000000"/>
              </a:solidFill>
              <a:latin typeface="Arial"/>
            </a:rPr>
            <a:t>самопознание и взаимодействие с другими людьми</a:t>
          </a:r>
          <a:endParaRPr lang="ru-RU" sz="500" kern="1200" smtClean="0"/>
        </a:p>
      </dsp:txBody>
      <dsp:txXfrm>
        <a:off x="3543137" y="1721412"/>
        <a:ext cx="403117" cy="403117"/>
      </dsp:txXfrm>
    </dsp:sp>
    <dsp:sp modelId="{54D8697F-2323-428A-9195-6D6EAF37F40C}">
      <dsp:nvSpPr>
        <dsp:cNvPr id="0" name=""/>
        <dsp:cNvSpPr/>
      </dsp:nvSpPr>
      <dsp:spPr>
        <a:xfrm rot="4200000">
          <a:off x="2733225" y="1881110"/>
          <a:ext cx="514843" cy="18291"/>
        </a:xfrm>
        <a:custGeom>
          <a:avLst/>
          <a:gdLst/>
          <a:ahLst/>
          <a:cxnLst/>
          <a:rect l="0" t="0" r="0" b="0"/>
          <a:pathLst>
            <a:path>
              <a:moveTo>
                <a:pt x="0" y="9145"/>
              </a:moveTo>
              <a:lnTo>
                <a:pt x="514843" y="91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2977776" y="1877385"/>
        <a:ext cx="25742" cy="25742"/>
      </dsp:txXfrm>
    </dsp:sp>
    <dsp:sp modelId="{8876C914-7D63-46D1-8516-EB6AFAB44452}">
      <dsp:nvSpPr>
        <dsp:cNvPr id="0" name=""/>
        <dsp:cNvSpPr/>
      </dsp:nvSpPr>
      <dsp:spPr>
        <a:xfrm>
          <a:off x="2891136" y="2114963"/>
          <a:ext cx="570093" cy="5700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solidFill>
                <a:srgbClr val="000000"/>
              </a:solidFill>
              <a:latin typeface="Arial"/>
            </a:rPr>
            <a:t>владение иностранными языками</a:t>
          </a:r>
          <a:endParaRPr lang="ru-RU" sz="500" kern="1200" smtClean="0"/>
        </a:p>
      </dsp:txBody>
      <dsp:txXfrm>
        <a:off x="2974624" y="2198451"/>
        <a:ext cx="403117" cy="403117"/>
      </dsp:txXfrm>
    </dsp:sp>
    <dsp:sp modelId="{949A87B1-1EAA-4DB7-9AAE-67FA1D462D93}">
      <dsp:nvSpPr>
        <dsp:cNvPr id="0" name=""/>
        <dsp:cNvSpPr/>
      </dsp:nvSpPr>
      <dsp:spPr>
        <a:xfrm rot="6600000">
          <a:off x="2362155" y="1881110"/>
          <a:ext cx="514843" cy="18291"/>
        </a:xfrm>
        <a:custGeom>
          <a:avLst/>
          <a:gdLst/>
          <a:ahLst/>
          <a:cxnLst/>
          <a:rect l="0" t="0" r="0" b="0"/>
          <a:pathLst>
            <a:path>
              <a:moveTo>
                <a:pt x="0" y="9145"/>
              </a:moveTo>
              <a:lnTo>
                <a:pt x="514843" y="91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10800000">
        <a:off x="2606706" y="1877385"/>
        <a:ext cx="25742" cy="25742"/>
      </dsp:txXfrm>
    </dsp:sp>
    <dsp:sp modelId="{CE2EFA1A-3192-4A99-8370-4920A1D7A10B}">
      <dsp:nvSpPr>
        <dsp:cNvPr id="0" name=""/>
        <dsp:cNvSpPr/>
      </dsp:nvSpPr>
      <dsp:spPr>
        <a:xfrm>
          <a:off x="2148995" y="2114963"/>
          <a:ext cx="570093" cy="5700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solidFill>
                <a:srgbClr val="000000"/>
              </a:solidFill>
              <a:latin typeface="Arial"/>
            </a:rPr>
            <a:t>грамотное решение бытовых проблем</a:t>
          </a:r>
          <a:endParaRPr lang="ru-RU" sz="500" kern="1200" smtClean="0"/>
        </a:p>
      </dsp:txBody>
      <dsp:txXfrm>
        <a:off x="2232483" y="2198451"/>
        <a:ext cx="403117" cy="403117"/>
      </dsp:txXfrm>
    </dsp:sp>
    <dsp:sp modelId="{B3B9B551-180B-4621-AC72-B0814DE61033}">
      <dsp:nvSpPr>
        <dsp:cNvPr id="0" name=""/>
        <dsp:cNvSpPr/>
      </dsp:nvSpPr>
      <dsp:spPr>
        <a:xfrm rot="9000000">
          <a:off x="2077898" y="1642591"/>
          <a:ext cx="514843" cy="18291"/>
        </a:xfrm>
        <a:custGeom>
          <a:avLst/>
          <a:gdLst/>
          <a:ahLst/>
          <a:cxnLst/>
          <a:rect l="0" t="0" r="0" b="0"/>
          <a:pathLst>
            <a:path>
              <a:moveTo>
                <a:pt x="0" y="9145"/>
              </a:moveTo>
              <a:lnTo>
                <a:pt x="514843" y="91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10800000">
        <a:off x="2322449" y="1638865"/>
        <a:ext cx="25742" cy="25742"/>
      </dsp:txXfrm>
    </dsp:sp>
    <dsp:sp modelId="{82BCADA2-E9AC-43DE-9720-7C823CE31D9F}">
      <dsp:nvSpPr>
        <dsp:cNvPr id="0" name=""/>
        <dsp:cNvSpPr/>
      </dsp:nvSpPr>
      <dsp:spPr>
        <a:xfrm>
          <a:off x="1580482" y="1637924"/>
          <a:ext cx="570093" cy="5700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solidFill>
                <a:srgbClr val="000000"/>
              </a:solidFill>
              <a:latin typeface="Arial"/>
            </a:rPr>
            <a:t>грамотность действий в чрезвычайных ситуациях</a:t>
          </a:r>
          <a:endParaRPr lang="ru-RU" sz="500" kern="1200" smtClean="0"/>
        </a:p>
      </dsp:txBody>
      <dsp:txXfrm>
        <a:off x="1663970" y="1721412"/>
        <a:ext cx="403117" cy="403117"/>
      </dsp:txXfrm>
    </dsp:sp>
    <dsp:sp modelId="{6C52D3DC-508E-4D15-8FE4-3C17284717AA}">
      <dsp:nvSpPr>
        <dsp:cNvPr id="0" name=""/>
        <dsp:cNvSpPr/>
      </dsp:nvSpPr>
      <dsp:spPr>
        <a:xfrm rot="11400000">
          <a:off x="2013463" y="1277158"/>
          <a:ext cx="514843" cy="18291"/>
        </a:xfrm>
        <a:custGeom>
          <a:avLst/>
          <a:gdLst/>
          <a:ahLst/>
          <a:cxnLst/>
          <a:rect l="0" t="0" r="0" b="0"/>
          <a:pathLst>
            <a:path>
              <a:moveTo>
                <a:pt x="0" y="9145"/>
              </a:moveTo>
              <a:lnTo>
                <a:pt x="514843" y="91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10800000">
        <a:off x="2258013" y="1273432"/>
        <a:ext cx="25742" cy="25742"/>
      </dsp:txXfrm>
    </dsp:sp>
    <dsp:sp modelId="{6C5D272D-AACC-4CE5-9FB8-81F1C057E6F4}">
      <dsp:nvSpPr>
        <dsp:cNvPr id="0" name=""/>
        <dsp:cNvSpPr/>
      </dsp:nvSpPr>
      <dsp:spPr>
        <a:xfrm>
          <a:off x="1451610" y="907058"/>
          <a:ext cx="570093" cy="5700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solidFill>
                <a:srgbClr val="000000"/>
              </a:solidFill>
              <a:latin typeface="Arial"/>
            </a:rPr>
            <a:t>правовая и общественно-политическая грамотность</a:t>
          </a:r>
          <a:endParaRPr lang="ru-RU" sz="500" kern="1200" smtClean="0"/>
        </a:p>
      </dsp:txBody>
      <dsp:txXfrm>
        <a:off x="1535098" y="990546"/>
        <a:ext cx="403117" cy="403117"/>
      </dsp:txXfrm>
    </dsp:sp>
    <dsp:sp modelId="{FF0D95FF-2ABD-40D9-A866-BDCB6E72E77E}">
      <dsp:nvSpPr>
        <dsp:cNvPr id="0" name=""/>
        <dsp:cNvSpPr/>
      </dsp:nvSpPr>
      <dsp:spPr>
        <a:xfrm rot="13800000">
          <a:off x="2198998" y="955801"/>
          <a:ext cx="514843" cy="18291"/>
        </a:xfrm>
        <a:custGeom>
          <a:avLst/>
          <a:gdLst/>
          <a:ahLst/>
          <a:cxnLst/>
          <a:rect l="0" t="0" r="0" b="0"/>
          <a:pathLst>
            <a:path>
              <a:moveTo>
                <a:pt x="0" y="9145"/>
              </a:moveTo>
              <a:lnTo>
                <a:pt x="514843" y="91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10800000">
        <a:off x="2443549" y="952076"/>
        <a:ext cx="25742" cy="25742"/>
      </dsp:txXfrm>
    </dsp:sp>
    <dsp:sp modelId="{A7853A1E-A2E0-4A82-957C-B66DCFFFDC08}">
      <dsp:nvSpPr>
        <dsp:cNvPr id="0" name=""/>
        <dsp:cNvSpPr/>
      </dsp:nvSpPr>
      <dsp:spPr>
        <a:xfrm>
          <a:off x="1822681" y="264345"/>
          <a:ext cx="570093" cy="5700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solidFill>
                <a:srgbClr val="000000"/>
              </a:solidFill>
              <a:latin typeface="Arial"/>
            </a:rPr>
            <a:t>экологическая грамотность</a:t>
          </a:r>
          <a:endParaRPr lang="ru-RU" sz="500" kern="1200" smtClean="0"/>
        </a:p>
      </dsp:txBody>
      <dsp:txXfrm>
        <a:off x="1906169" y="347833"/>
        <a:ext cx="403117" cy="4031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452D-7F98-401A-ABEB-95AD89CF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14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2017-10-31T17:31:00Z</cp:lastPrinted>
  <dcterms:created xsi:type="dcterms:W3CDTF">2016-11-04T03:39:00Z</dcterms:created>
  <dcterms:modified xsi:type="dcterms:W3CDTF">2017-10-31T17:33:00Z</dcterms:modified>
</cp:coreProperties>
</file>