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FE" w:rsidRPr="00701F62" w:rsidRDefault="00822CFE" w:rsidP="008A2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F62">
        <w:rPr>
          <w:rFonts w:ascii="Times New Roman" w:hAnsi="Times New Roman" w:cs="Times New Roman"/>
          <w:b/>
          <w:sz w:val="28"/>
          <w:szCs w:val="28"/>
        </w:rPr>
        <w:t>Классный час ко дню благодарности</w:t>
      </w:r>
    </w:p>
    <w:p w:rsidR="00454A62" w:rsidRDefault="00454A62" w:rsidP="008A29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A62" w:rsidRDefault="00454A62" w:rsidP="00454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A62" w:rsidRPr="008A2966" w:rsidRDefault="00454A62" w:rsidP="00454A6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A2966">
        <w:rPr>
          <w:rFonts w:ascii="Times New Roman" w:hAnsi="Times New Roman" w:cs="Times New Roman"/>
          <w:sz w:val="44"/>
          <w:szCs w:val="44"/>
        </w:rPr>
        <w:t>КГУ «</w:t>
      </w:r>
      <w:proofErr w:type="gramStart"/>
      <w:r w:rsidR="00986924">
        <w:rPr>
          <w:rFonts w:ascii="Times New Roman" w:hAnsi="Times New Roman" w:cs="Times New Roman"/>
          <w:sz w:val="44"/>
          <w:szCs w:val="44"/>
        </w:rPr>
        <w:t>Зареченская</w:t>
      </w:r>
      <w:proofErr w:type="gramEnd"/>
      <w:r w:rsidR="00986924">
        <w:rPr>
          <w:rFonts w:ascii="Times New Roman" w:hAnsi="Times New Roman" w:cs="Times New Roman"/>
          <w:sz w:val="44"/>
          <w:szCs w:val="44"/>
        </w:rPr>
        <w:t xml:space="preserve"> ОШ</w:t>
      </w:r>
      <w:r w:rsidRPr="008A2966">
        <w:rPr>
          <w:rFonts w:ascii="Times New Roman" w:hAnsi="Times New Roman" w:cs="Times New Roman"/>
          <w:sz w:val="44"/>
          <w:szCs w:val="44"/>
        </w:rPr>
        <w:t>»</w:t>
      </w:r>
    </w:p>
    <w:p w:rsidR="00454A62" w:rsidRDefault="00454A62" w:rsidP="00454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A62" w:rsidRDefault="00454A62" w:rsidP="007B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A62" w:rsidRDefault="00454A62" w:rsidP="00454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A62" w:rsidRDefault="00454A62" w:rsidP="00454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A62" w:rsidRPr="008A2966" w:rsidRDefault="00454A62" w:rsidP="00454A6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8A2966">
        <w:rPr>
          <w:rFonts w:ascii="Times New Roman" w:hAnsi="Times New Roman" w:cs="Times New Roman"/>
          <w:sz w:val="56"/>
          <w:szCs w:val="56"/>
        </w:rPr>
        <w:t>Классный час ко дню Благодарности</w:t>
      </w:r>
    </w:p>
    <w:p w:rsidR="007B13E0" w:rsidRDefault="007B13E0" w:rsidP="00454A6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54A62" w:rsidRPr="008A2966" w:rsidRDefault="00454A62" w:rsidP="00454A6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2966">
        <w:rPr>
          <w:rFonts w:ascii="Times New Roman" w:hAnsi="Times New Roman" w:cs="Times New Roman"/>
          <w:b/>
          <w:sz w:val="56"/>
          <w:szCs w:val="56"/>
        </w:rPr>
        <w:t>«День Благодарности»</w:t>
      </w:r>
    </w:p>
    <w:p w:rsidR="00454A62" w:rsidRDefault="00454A62" w:rsidP="006C5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A62" w:rsidRDefault="006C5CF8" w:rsidP="00454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7175" cy="3050382"/>
            <wp:effectExtent l="285750" t="266700" r="333375" b="264318"/>
            <wp:docPr id="4" name="Рисунок 1" descr="C:\Documents and Settings\777\Рабочий стол\den_blagodarnos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den_blagodarnosti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32" cy="30497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5CF8" w:rsidRDefault="006C5CF8" w:rsidP="00454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CF8" w:rsidRDefault="00454A62" w:rsidP="006C5CF8">
      <w:pPr>
        <w:spacing w:after="0"/>
        <w:ind w:left="5664"/>
        <w:rPr>
          <w:rFonts w:ascii="Times New Roman" w:hAnsi="Times New Roman" w:cs="Times New Roman"/>
          <w:sz w:val="36"/>
          <w:szCs w:val="36"/>
        </w:rPr>
      </w:pPr>
      <w:r w:rsidRPr="008A2966">
        <w:rPr>
          <w:rFonts w:ascii="Times New Roman" w:hAnsi="Times New Roman" w:cs="Times New Roman"/>
          <w:sz w:val="36"/>
          <w:szCs w:val="36"/>
        </w:rPr>
        <w:t>Подготовила и провела</w:t>
      </w:r>
      <w:r w:rsidR="006C5CF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4A62" w:rsidRDefault="00454A62" w:rsidP="006C5CF8">
      <w:pPr>
        <w:spacing w:after="0"/>
        <w:ind w:left="5664"/>
        <w:rPr>
          <w:rFonts w:ascii="Times New Roman" w:hAnsi="Times New Roman" w:cs="Times New Roman"/>
          <w:sz w:val="36"/>
          <w:szCs w:val="36"/>
        </w:rPr>
      </w:pPr>
      <w:r w:rsidRPr="008A2966">
        <w:rPr>
          <w:rFonts w:ascii="Times New Roman" w:hAnsi="Times New Roman" w:cs="Times New Roman"/>
          <w:sz w:val="36"/>
          <w:szCs w:val="36"/>
        </w:rPr>
        <w:t xml:space="preserve">учитель </w:t>
      </w:r>
      <w:proofErr w:type="spellStart"/>
      <w:r w:rsidRPr="008A2966">
        <w:rPr>
          <w:rFonts w:ascii="Times New Roman" w:hAnsi="Times New Roman" w:cs="Times New Roman"/>
          <w:sz w:val="36"/>
          <w:szCs w:val="36"/>
        </w:rPr>
        <w:t>нач</w:t>
      </w:r>
      <w:proofErr w:type="spellEnd"/>
      <w:r w:rsidRPr="008A2966">
        <w:rPr>
          <w:rFonts w:ascii="Times New Roman" w:hAnsi="Times New Roman" w:cs="Times New Roman"/>
          <w:sz w:val="36"/>
          <w:szCs w:val="36"/>
        </w:rPr>
        <w:t>. классов</w:t>
      </w:r>
    </w:p>
    <w:p w:rsidR="00454A62" w:rsidRPr="006C5CF8" w:rsidRDefault="00986924" w:rsidP="006C5CF8">
      <w:pPr>
        <w:spacing w:after="0"/>
        <w:ind w:left="5664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Шамякина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О.Н</w:t>
      </w:r>
    </w:p>
    <w:p w:rsidR="00454A62" w:rsidRDefault="00454A62" w:rsidP="00454A62">
      <w:pPr>
        <w:spacing w:after="0"/>
        <w:ind w:firstLine="6663"/>
        <w:rPr>
          <w:rFonts w:ascii="Times New Roman" w:hAnsi="Times New Roman" w:cs="Times New Roman"/>
          <w:sz w:val="28"/>
          <w:szCs w:val="28"/>
        </w:rPr>
      </w:pPr>
    </w:p>
    <w:p w:rsidR="00454A62" w:rsidRDefault="00454A62" w:rsidP="00986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A62" w:rsidRDefault="00986924" w:rsidP="00454A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Заречное</w:t>
      </w:r>
      <w:r w:rsidR="00454A62" w:rsidRPr="008A296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2018</w:t>
      </w:r>
    </w:p>
    <w:p w:rsidR="00454A62" w:rsidRDefault="00454A62" w:rsidP="008A29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1F2" w:rsidRDefault="00F211F2" w:rsidP="008A2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11F2" w:rsidRDefault="00F211F2" w:rsidP="008A2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1F2" w:rsidRDefault="00F211F2" w:rsidP="008A2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1F2" w:rsidRDefault="00F211F2" w:rsidP="008A2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CF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89448F" w:rsidRPr="006C5CF8" w:rsidRDefault="006C5CF8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448F" w:rsidRPr="006C5CF8">
        <w:rPr>
          <w:rFonts w:ascii="Times New Roman" w:hAnsi="Times New Roman" w:cs="Times New Roman"/>
          <w:sz w:val="24"/>
          <w:szCs w:val="24"/>
        </w:rPr>
        <w:t>аспространить понятие «день благодарности народам»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C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- раскрыть значение понятия «день благодарности»; формирование у детей понимания, что эти понятия важны каждому из них для развития культурных ценностей и человеческих взаимоотношений;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- развивать творческие способности, развивать умение быть терпеливыми по отношению к другим и к себе, культурная и этническая терпимость и благодарность;</w:t>
      </w:r>
    </w:p>
    <w:p w:rsidR="005B38B4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- воспитывать у детей потребность воспитывать в себе умение слушать мнение своих одноклассников.</w:t>
      </w:r>
    </w:p>
    <w:p w:rsidR="005B38B4" w:rsidRPr="006C5CF8" w:rsidRDefault="0089448F" w:rsidP="006C5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F8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2. Вступительное слово учителя. 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гостеприимство. Эта дата выбрана, потому что именно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 марта 1995 года в Казахстане была учреждена Ассамблея народа Казахстана</w:t>
      </w:r>
      <w:r w:rsidR="00701F62" w:rsidRPr="006C5CF8">
        <w:rPr>
          <w:rFonts w:ascii="Times New Roman" w:hAnsi="Times New Roman" w:cs="Times New Roman"/>
          <w:sz w:val="24"/>
          <w:szCs w:val="24"/>
        </w:rPr>
        <w:t xml:space="preserve"> Её задача – это равенство прав и свобод граждан республики, независимо от расы, национальности, языка, отношения к религии, принадлежности к социальным группам, содействие сохранению в республике межнационального согласия, стабильности в обществе. Председателем Ассамблеи народа Казахстана по должности является президент Казахстана — Нурсултан Назарбаев.</w:t>
      </w:r>
    </w:p>
    <w:p w:rsidR="0089448F" w:rsidRPr="006C5CF8" w:rsidRDefault="0089448F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По словам Главы государства «Этот день может стать ярким праздником милосердия, дружбы и любви всех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>»</w:t>
      </w:r>
    </w:p>
    <w:p w:rsidR="005B38B4" w:rsidRPr="006C5CF8" w:rsidRDefault="005B38B4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Праздник День благодарности был введен с целью сохранения и развития единства многонационального Казахстана на основе общей истории, памяти о совместных трудностях, пережитых благодаря поддержке всех этносов друг к другу и к казахскому народу.</w:t>
      </w:r>
    </w:p>
    <w:p w:rsidR="00C12076" w:rsidRPr="006C5CF8" w:rsidRDefault="00C12076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b/>
          <w:bCs/>
          <w:sz w:val="24"/>
          <w:szCs w:val="24"/>
        </w:rPr>
        <w:t>АЛҒЫС АЙТУ КҮНІ</w:t>
      </w:r>
      <w:proofErr w:type="gramStart"/>
      <w:r w:rsidRPr="006C5CF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 МЕРЕКЕЛЕУ ТҰЖЫРЫМДАМАСЫ </w:t>
      </w:r>
    </w:p>
    <w:p w:rsidR="00C12076" w:rsidRDefault="00C12076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 xml:space="preserve">Көпэтносты Қазақстандағы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бейбітшілік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– қазақстандықтардың жоғары мәдениеті мен даналығының, қоғамдық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мен жалпыұлттық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саласындағы салиқалы және көрегенді саясаттың нәтижесі.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Қазіргі Қазақстанды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мекендеген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этностық топтардың ортақ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тағдыры халықтың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діл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оның өмірлік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өзқарастары мен ұмтылыстарында жағымды көрініс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тапты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барлық этностарға ортақ құндылықтар мен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идеалдарды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қалыптастырды.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ХХ ғасыр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 аумағында көпэтносты қоғам мен халықты қалыптастырудың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үрделі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жүрді. Ғасырдың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Қазақстанға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Ресейден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Украина мен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Беларусиядан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1 миллион 150 мың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қоныс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>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ХХ ғасырдың 30-шы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бұрынғы КСРО-ның орталық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аудандарынан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Қазақстанға 250 мың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шаруа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. Дәл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уақытта өнеркәсі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объектілерін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салу үшін елдің барлық түкпірлерінен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шамамен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1,2 миллион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қоныс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. Әр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Қазақстанға 800 мың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неміс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102 мың поляк, Солтүстік Кавказ халықтарының 550 мың өкілі, Қиыр Шығыстан 100 мыңға жуық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корей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отбасылары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көшіп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. Тұтастай алғанда ХХ ғасырдың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басынан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стан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ға 5,6 миллион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қоныс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. Экономикалық жағдайы қиын қазақ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отбасылары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барлық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келімсек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халықты қабылдады.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және қазақтардың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топтастырушы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өлін арқау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Қазақстан халқының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бірлігін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нығайту мақсатында Қазақстан Республикасының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 халқы Ассамблеясының XXII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сессиясында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наурызды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– Барлық этностардың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және қазақтарға алғыс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күні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ұсыныспен сөз сөйледі.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  Алғыс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күнінің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идеологиясында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жалпыұлттық маңызы бар құндылықтар кө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ініс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Қазақстан халқының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әрі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топтасуына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жәрдемдеседі.</w:t>
      </w:r>
    </w:p>
    <w:p w:rsidR="006C5CF8" w:rsidRPr="006C5CF8" w:rsidRDefault="006C5CF8" w:rsidP="008A2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076" w:rsidRPr="006C5CF8" w:rsidRDefault="00C12076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КОНЦЕПЦИЯ ПРАЗДНОВАНИЯ ДНЯ БЛАГОДАРНОСТИ</w:t>
      </w:r>
      <w:r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 Мир и согласие в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Казахстане – результат высокой культуры и мудрости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>, взвешенной и дальновидной политики в сфере общественного согласия и общенационального единства.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 Общая историческая судьба этнических групп, населяющих современный Казахстан, позитивно отразилась на менталитете народа, его жизненных представлениях и устремлениях, сформировала общие для всех этносов ценности и идеалы.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 В течении ХХ века на территории Казахстана шел сложный процесс формирования многоэтничного общества и народа. В начале века в Казахстан было переселено 1 миллион 150 тысяч человек из России, Украины и Белоруссии для освоения пустующих земель.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 В 30-е годы ХХ века из центральных районов бывшего СССР в Казахстан было сослано 250 тысяч крестьян. В это же время на строительство промышленных объектов со всех уголков страны было переселено порядка 1,2 миллиона человек. В разные годы в Казахстан были депортированы 800 тысяч немцев, 102 тысячи поляков, 550 тысяч представителей народов Северного Кавказа, около 100 тысяч корейских семей из Дальнего Востока. В целом  с начала ХХ века в Казахстан было переселено 5,6 миллиона человек. Казахские семьи, находившиеся в сложных экономических условиях, приняли все приезжие народы.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 Учитывая исторические факты и в целях укрепления единства народа Казахстана при консолидирующей роли казахов, Президент Республики Казахстан на ХХ</w:t>
      </w:r>
      <w:proofErr w:type="gramStart"/>
      <w:r w:rsidRPr="006C5CF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 сессии Ассамблеи народа Казахстана выступил с предложением об учреждении 1 марта – Днем благодарности всех этносов друг к другу и казахам.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  Идеология Дня благодарности отражает ценности общенационального значения, способствует дальнейшей консолидации народа Казахстана. 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МЕРЕКЕНІҢ МАҚСАТТАРЫ МЕН МІНДЕТТЕРІ 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      </w:t>
      </w:r>
      <w:r w:rsidRPr="006C5CF8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Алғыс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күні мерекесінің мақсаты ортақ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қазақтардың және барлық этностардың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бір-бі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және қазақтарды қолдауы арқасында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өткерген қиыншылықтарды ұмытпау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көпұлтты Қазақстанның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бірлігін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сақтау және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>.</w:t>
      </w:r>
    </w:p>
    <w:p w:rsidR="00C12076" w:rsidRPr="006C5CF8" w:rsidRDefault="00C12076" w:rsidP="00C12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      </w:t>
      </w:r>
      <w:proofErr w:type="spellStart"/>
      <w:r w:rsidRPr="006C5CF8">
        <w:rPr>
          <w:rFonts w:ascii="Times New Roman" w:hAnsi="Times New Roman" w:cs="Times New Roman"/>
          <w:b/>
          <w:bCs/>
          <w:sz w:val="24"/>
          <w:szCs w:val="24"/>
        </w:rPr>
        <w:t>Міндеттері</w:t>
      </w:r>
      <w:proofErr w:type="spellEnd"/>
      <w:r w:rsidRPr="006C5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Жалпыұлттық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топтасу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тұрақтылық, азаматтық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бейбітшілік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пен ұлтаралық татулық факторы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«Мәңгілік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л» құндылықтары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қазақстандық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патриотизмді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нығайту;</w:t>
      </w:r>
      <w:r w:rsidRPr="006C5CF8">
        <w:rPr>
          <w:rFonts w:ascii="Times New Roman" w:hAnsi="Times New Roman" w:cs="Times New Roman"/>
          <w:sz w:val="24"/>
          <w:szCs w:val="24"/>
        </w:rPr>
        <w:br/>
        <w:t>      барлық этностардың және қазақ халқының мәдениеті мен дә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үрлеріне құрметті қалыптастыру, қоғамдық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мен ұлттық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бірлікті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ұлтаралық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әртүрлі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этностар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арасындағы достықты нығайту, сондай-ақ Қазақстан халқы Ассамблеясының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барлық қайырымдылық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іс-шараларын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үйлестіру;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қазақ халқының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топтастырушы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өлін арқау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қазақстандық патриотизм, Қазақстан халқының азаматтық және рухани-мәдени ортақтығы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 «Мәңгілік Ел» жалпыұлттық патриоттық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идеясымен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қазақстандық азаматтық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біртектілікті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және бәсекеге қабілетті ұлтты қалыптастыру.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 xml:space="preserve">Мерекенің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идеологиясы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қоғамда Қазақстан аумағында әртүрлі этностардың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игерілмеген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аумақтарда орнығуға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қиындықтарды және этностардың тағдырына және тұтастай алғанда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көпэтносты Қазақстан қоғамын қалыптастыру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қазақтардың қатысуын түсінуді, құрметтеуді және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білуді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кеңейтуге бағыттал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ған құндылықтарды көрсетуге </w:t>
      </w:r>
      <w:proofErr w:type="spellStart"/>
      <w:proofErr w:type="gramStart"/>
      <w:r w:rsidRPr="006C5CF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CF8" w:rsidRDefault="00C12076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b/>
          <w:bCs/>
          <w:sz w:val="24"/>
          <w:szCs w:val="24"/>
        </w:rPr>
        <w:t>ЦЕЛИ И ЗАДАЧИ ПРАЗДНИКА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Целью Праздника </w:t>
      </w:r>
      <w:r w:rsidRPr="006C5CF8">
        <w:rPr>
          <w:rFonts w:ascii="Times New Roman" w:hAnsi="Times New Roman" w:cs="Times New Roman"/>
          <w:sz w:val="24"/>
          <w:szCs w:val="24"/>
        </w:rPr>
        <w:t>– День благодарности является сохранение и развитие единства многонационального Казахстана на основе общей истории, памяти о совместных трудностях, пережитых благодаря поддержке казахов и всех этносов друг к другу и к казахам. </w:t>
      </w:r>
      <w:r w:rsidRPr="006C5CF8">
        <w:rPr>
          <w:rFonts w:ascii="Times New Roman" w:hAnsi="Times New Roman" w:cs="Times New Roman"/>
          <w:sz w:val="24"/>
          <w:szCs w:val="24"/>
        </w:rPr>
        <w:br/>
        <w:t>     </w:t>
      </w:r>
    </w:p>
    <w:p w:rsidR="00C12076" w:rsidRPr="006C5CF8" w:rsidRDefault="00C12076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C5CF8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6C5CF8">
        <w:rPr>
          <w:rFonts w:ascii="Times New Roman" w:hAnsi="Times New Roman" w:cs="Times New Roman"/>
          <w:sz w:val="24"/>
          <w:szCs w:val="24"/>
        </w:rPr>
        <w:br/>
        <w:t>      Укрепление казахстанского патриотизма на базе ценностей «Мәңгілік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>л», как фактора общенациональной консолидации, внутриполитической стабильности, гражданского мира и межнационального согласия;</w:t>
      </w:r>
      <w:r w:rsidRPr="006C5CF8">
        <w:rPr>
          <w:rFonts w:ascii="Times New Roman" w:hAnsi="Times New Roman" w:cs="Times New Roman"/>
          <w:sz w:val="24"/>
          <w:szCs w:val="24"/>
        </w:rPr>
        <w:br/>
        <w:t>      формирование уважения к культуре и традициям всех этносов и казахского народа, укрепление общественного согласия и национального единства, межнационального согласия, дружбы между различными этносами, а также координация всех благотворительных мероприятий под эгидой Ассамблеи народа Казахстана;</w:t>
      </w:r>
      <w:r w:rsidRPr="006C5CF8">
        <w:rPr>
          <w:rFonts w:ascii="Times New Roman" w:hAnsi="Times New Roman" w:cs="Times New Roman"/>
          <w:sz w:val="24"/>
          <w:szCs w:val="24"/>
        </w:rPr>
        <w:br/>
        <w:t>      формирование казахстанской гражданской идентичности и конкурентоспособной нации, объединенной общенациональной патриотической идеей «Мәңгілік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>л» на основе казахстанского патриотизма, гражданской и духовно-культурной общности народа Казахстана при консолидирующей роли казахского народа.</w:t>
      </w:r>
      <w:r w:rsidRPr="006C5CF8">
        <w:rPr>
          <w:rFonts w:ascii="Times New Roman" w:hAnsi="Times New Roman" w:cs="Times New Roman"/>
          <w:sz w:val="24"/>
          <w:szCs w:val="24"/>
        </w:rPr>
        <w:br/>
        <w:t xml:space="preserve">      Идеология праздника должна отображать ценности, направленные на расширение в обществе понимания, уважения и знания истории появления на территории Казахстана различных этносов, сложностей, связанных с обустройством на неосвоенных территориях и участии казахов в судьбе этносов и в целом в процессе формирования современного </w:t>
      </w:r>
      <w:proofErr w:type="spellStart"/>
      <w:r w:rsidRPr="006C5CF8">
        <w:rPr>
          <w:rFonts w:ascii="Times New Roman" w:hAnsi="Times New Roman" w:cs="Times New Roman"/>
          <w:sz w:val="24"/>
          <w:szCs w:val="24"/>
        </w:rPr>
        <w:t>полиэтничного</w:t>
      </w:r>
      <w:proofErr w:type="spellEnd"/>
      <w:r w:rsidRPr="006C5CF8">
        <w:rPr>
          <w:rFonts w:ascii="Times New Roman" w:hAnsi="Times New Roman" w:cs="Times New Roman"/>
          <w:sz w:val="24"/>
          <w:szCs w:val="24"/>
        </w:rPr>
        <w:t xml:space="preserve"> казахстанского общества. </w:t>
      </w:r>
    </w:p>
    <w:p w:rsidR="005B38B4" w:rsidRPr="006C5CF8" w:rsidRDefault="005B38B4" w:rsidP="008A2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Благодарность – это чувство признательности к кому-нибудь за оказанное добро, внимание. Сегодня мы посмотрим, насколько у вас развито это качество – умение быть благодарными. Для этого мы проведем марафон благодарности</w:t>
      </w:r>
    </w:p>
    <w:p w:rsidR="006C5CF8" w:rsidRPr="006C5CF8" w:rsidRDefault="006C5CF8" w:rsidP="006C5CF8">
      <w:pPr>
        <w:pStyle w:val="a6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b/>
          <w:i/>
          <w:sz w:val="24"/>
          <w:szCs w:val="24"/>
        </w:rPr>
        <w:t>Марафон благодарности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b/>
          <w:i/>
          <w:sz w:val="24"/>
          <w:szCs w:val="24"/>
        </w:rPr>
        <w:t>1 конкурс «Умеем ли мы быть благодарными?»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1. Мы хотим сказать спасибо родной земле, на которой я вырос за то, что …</w:t>
      </w:r>
      <w:proofErr w:type="gramStart"/>
      <w:r w:rsidRPr="006C5CF8">
        <w:rPr>
          <w:rFonts w:ascii="Times New Roman" w:eastAsia="Times New Roman" w:hAnsi="Times New Roman" w:cs="Arial"/>
          <w:sz w:val="24"/>
          <w:szCs w:val="24"/>
        </w:rPr>
        <w:t xml:space="preserve">( </w:t>
      </w:r>
      <w:proofErr w:type="gramEnd"/>
      <w:r w:rsidRPr="006C5CF8">
        <w:rPr>
          <w:rFonts w:ascii="Times New Roman" w:eastAsia="Times New Roman" w:hAnsi="Times New Roman" w:cs="Arial"/>
          <w:sz w:val="24"/>
          <w:szCs w:val="24"/>
        </w:rPr>
        <w:t>она дает мне хлеб, дом, продукты и т.д.)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2. Мы хотим сказать спасибо Президенту нашей страны за то, что… (благодаря его трудам мы живем в развивающемся государстве, живем в мире и согласии)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3. Мы хотим сказать спасибо нашим родителям за то, что…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4. Мы хотим сказать спасибо нашей родной школе за то, что…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5. Мы хотим сказать спасибо людям своим друзьям за то, что…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b/>
          <w:i/>
          <w:sz w:val="24"/>
          <w:szCs w:val="24"/>
        </w:rPr>
        <w:t>2 конкурс «Кроссворд»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1. Чувство благодарности за услугу, внимание, помощь и т. п.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2. Наклонение головы или; верхней части туловища в знак приветствия, благодарности, покорности.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3. Слово, с помощью которого выражают благодарность сербы и хорваты.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4. Чувство признательности к кому-нибудь за оказанное добро, внимание.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5. Отсутствие корысти, сребролюбия, жадности к имуществу, желания скоплять богатства, нежелание пользоваться чем-либо в ущерб, обиду или убыток другим.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6. То, что способно удовлетворять повседневные жизненные потребности людей, приносить людям пользу, доставлять удовольствие.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eastAsia="Times New Roman" w:hAnsi="Times New Roman" w:cs="Arial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7. Требования, обязанности, переживаемые человеком и выполняемые им из побуждений совести.</w:t>
      </w:r>
    </w:p>
    <w:p w:rsidR="006C5CF8" w:rsidRDefault="006C5CF8" w:rsidP="006C5CF8">
      <w:pPr>
        <w:pStyle w:val="Standard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5000625" cy="2257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17" r="7803" b="4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F8" w:rsidRPr="006C5CF8" w:rsidRDefault="006C5CF8" w:rsidP="006C5CF8">
      <w:pPr>
        <w:pStyle w:val="Standard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b/>
          <w:i/>
          <w:sz w:val="24"/>
          <w:szCs w:val="24"/>
        </w:rPr>
        <w:lastRenderedPageBreak/>
        <w:t xml:space="preserve">3 конкурс </w:t>
      </w:r>
      <w:proofErr w:type="spellStart"/>
      <w:r w:rsidRPr="006C5CF8">
        <w:rPr>
          <w:rFonts w:ascii="Times New Roman" w:hAnsi="Times New Roman" w:cs="Arial"/>
          <w:b/>
          <w:bCs/>
          <w:i/>
          <w:iCs/>
          <w:sz w:val="24"/>
          <w:szCs w:val="24"/>
        </w:rPr>
        <w:t>Постер</w:t>
      </w:r>
      <w:proofErr w:type="spellEnd"/>
      <w:r w:rsidRPr="006C5CF8">
        <w:rPr>
          <w:rFonts w:ascii="Times New Roman" w:hAnsi="Times New Roman" w:cs="Arial"/>
          <w:b/>
          <w:bCs/>
          <w:i/>
          <w:iCs/>
          <w:sz w:val="24"/>
          <w:szCs w:val="24"/>
        </w:rPr>
        <w:t xml:space="preserve"> «Благодарю тебя »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</w:rPr>
        <w:t>- Предположите, чем мы, как представители разных народов можем быть благодарны друг другу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</w:rPr>
        <w:t>(за терпение друг к другу, за понимание, за разнообразие культуры в государстве, за сохранение мира общими усилиями, за служение нашей стране</w:t>
      </w:r>
      <w:proofErr w:type="gramStart"/>
      <w:r w:rsidRPr="006C5CF8">
        <w:rPr>
          <w:rFonts w:cs="Arial"/>
        </w:rPr>
        <w:t xml:space="preserve"> )</w:t>
      </w:r>
      <w:proofErr w:type="gramEnd"/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</w:rPr>
        <w:t xml:space="preserve">Выразите это в </w:t>
      </w:r>
      <w:proofErr w:type="spellStart"/>
      <w:r w:rsidRPr="006C5CF8">
        <w:rPr>
          <w:rFonts w:cs="Arial"/>
        </w:rPr>
        <w:t>постере</w:t>
      </w:r>
      <w:proofErr w:type="spellEnd"/>
      <w:r w:rsidRPr="006C5CF8">
        <w:rPr>
          <w:rFonts w:cs="Arial"/>
        </w:rPr>
        <w:t>, словами, рисунками, знаками.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  <w:b/>
          <w:bCs/>
          <w:i/>
          <w:iCs/>
        </w:rPr>
        <w:t xml:space="preserve">4 конкурс </w:t>
      </w:r>
      <w:r w:rsidRPr="006C5CF8">
        <w:rPr>
          <w:rStyle w:val="apple-converted-space"/>
          <w:rFonts w:cs="Arial"/>
          <w:b/>
          <w:bCs/>
          <w:i/>
          <w:iCs/>
        </w:rPr>
        <w:t> </w:t>
      </w:r>
      <w:r w:rsidRPr="006C5CF8">
        <w:rPr>
          <w:rFonts w:cs="Arial"/>
          <w:b/>
          <w:bCs/>
          <w:i/>
        </w:rPr>
        <w:t>«Цветок мира и благодарности»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</w:rPr>
        <w:t xml:space="preserve">Вам нужно собрать цветок благодарности всем народам Казахстана. Середина цветка есть, вам нужно </w:t>
      </w:r>
      <w:proofErr w:type="spellStart"/>
      <w:r w:rsidRPr="006C5CF8">
        <w:rPr>
          <w:rFonts w:cs="Arial"/>
        </w:rPr>
        <w:t>стикеры</w:t>
      </w:r>
      <w:proofErr w:type="spellEnd"/>
      <w:r w:rsidRPr="006C5CF8">
        <w:rPr>
          <w:rFonts w:cs="Arial"/>
        </w:rPr>
        <w:t xml:space="preserve"> (сердечки), записывая на них национальности, проживают на нашей территории.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</w:rPr>
        <w:t>-Пусть этот цветок и будет символом нашего дня благодарности в Казахстане.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</w:rPr>
        <w:t>Дети собирают цветок, самостоятельно вырезая и раскрашивая лепестки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b/>
          <w:i/>
          <w:sz w:val="24"/>
          <w:szCs w:val="24"/>
        </w:rPr>
        <w:t>5 конкурс «Творческий»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Все вы знаете, что существует 2 типа общения – это вербальное и невербальное. Вы только что показали вашу способность выражать свою благодарность при помощи слов.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Теперь мы проверим вашу способность выразить свою благодарность, используя средства невербального общения.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Мы с Вами живем под мирным небом в многонациональном государстве, в котором представители разных народностей толерантны друг к другу. За это мы должны благодарить нашего Президента – мудрого правителя. Давайте поблагодарим его за это.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Ваша задача: Выразить при помощи средств невербального общения благодарность Президенту, своей Родине и людям, которые Вас окружают, за счастливую жизнь под мирным небом над головой. Я предлагаю нарисовать Вам плакат с обращением благодарности к Президенту, к родной земле и к людям, живущим в нашем многонациональном государстве.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/>
          <w:sz w:val="24"/>
          <w:szCs w:val="24"/>
        </w:rPr>
      </w:pPr>
      <w:r w:rsidRPr="006C5CF8">
        <w:rPr>
          <w:rFonts w:ascii="Times New Roman" w:eastAsia="Times New Roman" w:hAnsi="Times New Roman" w:cs="Arial"/>
          <w:sz w:val="24"/>
          <w:szCs w:val="24"/>
        </w:rPr>
        <w:t>После того как ваша работа будет готова, несколько человек из команды выступят со своим проектом.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  <w:b/>
          <w:bCs/>
          <w:i/>
        </w:rPr>
        <w:t>6 конкурс. Составить «</w:t>
      </w:r>
      <w:proofErr w:type="spellStart"/>
      <w:r w:rsidRPr="006C5CF8">
        <w:rPr>
          <w:rFonts w:cs="Arial"/>
          <w:b/>
          <w:bCs/>
          <w:i/>
        </w:rPr>
        <w:t>синквейн</w:t>
      </w:r>
      <w:proofErr w:type="spellEnd"/>
      <w:r w:rsidRPr="006C5CF8">
        <w:rPr>
          <w:rFonts w:cs="Arial"/>
          <w:b/>
          <w:bCs/>
          <w:i/>
        </w:rPr>
        <w:t>»</w:t>
      </w:r>
    </w:p>
    <w:p w:rsidR="006C5CF8" w:rsidRPr="006C5CF8" w:rsidRDefault="006C5CF8" w:rsidP="006C5CF8">
      <w:pPr>
        <w:pStyle w:val="a5"/>
        <w:spacing w:before="0" w:after="0"/>
        <w:jc w:val="center"/>
      </w:pPr>
      <w:r w:rsidRPr="006C5CF8">
        <w:rPr>
          <w:rFonts w:cs="Arial"/>
          <w:i/>
          <w:iCs/>
        </w:rPr>
        <w:t>Благодарность</w:t>
      </w:r>
    </w:p>
    <w:p w:rsidR="006C5CF8" w:rsidRPr="006C5CF8" w:rsidRDefault="006C5CF8" w:rsidP="006C5CF8">
      <w:pPr>
        <w:pStyle w:val="a5"/>
        <w:spacing w:before="0" w:after="0"/>
        <w:jc w:val="center"/>
      </w:pPr>
      <w:r w:rsidRPr="006C5CF8">
        <w:rPr>
          <w:rFonts w:cs="Arial"/>
          <w:i/>
          <w:iCs/>
        </w:rPr>
        <w:t>общенациональная, патриотическая</w:t>
      </w:r>
    </w:p>
    <w:p w:rsidR="006C5CF8" w:rsidRPr="006C5CF8" w:rsidRDefault="006C5CF8" w:rsidP="006C5CF8">
      <w:pPr>
        <w:pStyle w:val="a5"/>
        <w:spacing w:before="0" w:after="0"/>
        <w:jc w:val="center"/>
      </w:pPr>
      <w:r w:rsidRPr="006C5CF8">
        <w:rPr>
          <w:rFonts w:cs="Arial"/>
          <w:i/>
          <w:iCs/>
        </w:rPr>
        <w:t>создавать, помогать, делиться</w:t>
      </w:r>
    </w:p>
    <w:p w:rsidR="006C5CF8" w:rsidRPr="006C5CF8" w:rsidRDefault="006C5CF8" w:rsidP="006C5CF8">
      <w:pPr>
        <w:pStyle w:val="a5"/>
        <w:spacing w:before="0" w:after="0"/>
        <w:jc w:val="center"/>
      </w:pPr>
      <w:r w:rsidRPr="006C5CF8">
        <w:rPr>
          <w:rFonts w:cs="Arial"/>
          <w:i/>
          <w:iCs/>
        </w:rPr>
        <w:t>День благодарности – это укрепление единства страны.</w:t>
      </w:r>
    </w:p>
    <w:p w:rsidR="006C5CF8" w:rsidRPr="006C5CF8" w:rsidRDefault="006C5CF8" w:rsidP="006C5CF8">
      <w:pPr>
        <w:pStyle w:val="a5"/>
        <w:spacing w:before="0" w:after="0"/>
        <w:jc w:val="center"/>
      </w:pPr>
      <w:r w:rsidRPr="006C5CF8">
        <w:rPr>
          <w:rFonts w:cs="Arial"/>
          <w:i/>
          <w:iCs/>
        </w:rPr>
        <w:t>милосердие.</w:t>
      </w:r>
    </w:p>
    <w:p w:rsidR="006C5CF8" w:rsidRPr="006C5CF8" w:rsidRDefault="006C5CF8" w:rsidP="006C5CF8">
      <w:pPr>
        <w:pStyle w:val="a5"/>
        <w:spacing w:before="0" w:after="0"/>
      </w:pPr>
      <w:r w:rsidRPr="006C5CF8">
        <w:rPr>
          <w:rFonts w:cs="Arial"/>
          <w:b/>
          <w:bCs/>
          <w:i/>
        </w:rPr>
        <w:t>Вывод:</w:t>
      </w:r>
      <w:r w:rsidRPr="006C5CF8">
        <w:rPr>
          <w:rStyle w:val="apple-converted-space"/>
          <w:rFonts w:cs="Arial"/>
        </w:rPr>
        <w:t> </w:t>
      </w:r>
      <w:r w:rsidRPr="006C5CF8">
        <w:rPr>
          <w:rFonts w:cs="Arial"/>
        </w:rPr>
        <w:t>День благодарности – это день духовных традиций милосердия и открытой души, готовности делиться, помогать друг другу, как это сделал народ в годы репрессий и депортаций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hAnsi="Times New Roman" w:cs="Arial"/>
          <w:sz w:val="24"/>
          <w:szCs w:val="24"/>
        </w:rPr>
      </w:pP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Как мне найти слова о Родине хорошие,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Слова такие, каких в целом мире нет.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Ведь есть у каждого любовь святая к Родине,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И этот каждый в сердце сам себе поэт.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Любовь свою воспеть легко и затруднительно.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Слеза катится на листок и вместе с ней,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Слова простые о своей любимой Родине,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Которой не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было и нет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 милей!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Пережила ты не одно поле сражения,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И в этих битвах побеждала, вновь восстав.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Народ родной уберегая </w:t>
      </w:r>
      <w:proofErr w:type="gramStart"/>
      <w:r w:rsidRPr="006C5CF8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Pr="006C5CF8">
        <w:rPr>
          <w:rFonts w:ascii="Times New Roman" w:hAnsi="Times New Roman" w:cs="Times New Roman"/>
          <w:sz w:val="24"/>
          <w:szCs w:val="24"/>
        </w:rPr>
        <w:t xml:space="preserve"> мщения,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Земля, стояла ты, стеною всех обняв!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Благодарю я Землю за свои объятия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За величавые просторные поля,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Невозмутимость к чужеземным всем проклятиям, </w:t>
      </w:r>
    </w:p>
    <w:p w:rsidR="006C5CF8" w:rsidRPr="006C5CF8" w:rsidRDefault="006C5CF8" w:rsidP="006C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 xml:space="preserve">Благодарю тебя я, Родина моя! </w:t>
      </w: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eastAsia="Times New Roman" w:hAnsi="Times New Roman" w:cs="Arial"/>
          <w:sz w:val="24"/>
          <w:szCs w:val="24"/>
        </w:rPr>
      </w:pPr>
    </w:p>
    <w:p w:rsidR="006C5CF8" w:rsidRPr="006C5CF8" w:rsidRDefault="006C5CF8" w:rsidP="006C5CF8">
      <w:pPr>
        <w:pStyle w:val="Standard"/>
        <w:spacing w:after="0" w:line="100" w:lineRule="atLeast"/>
        <w:rPr>
          <w:rFonts w:ascii="Times New Roman" w:eastAsia="Times New Roman" w:hAnsi="Times New Roman" w:cs="Arial"/>
          <w:sz w:val="24"/>
          <w:szCs w:val="24"/>
        </w:rPr>
      </w:pPr>
    </w:p>
    <w:p w:rsidR="006C5CF8" w:rsidRPr="006C5CF8" w:rsidRDefault="006C5CF8" w:rsidP="006C5CF8">
      <w:pPr>
        <w:rPr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5B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62" w:rsidRPr="006C5CF8" w:rsidRDefault="00701F62" w:rsidP="00701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F62" w:rsidRPr="006C5CF8" w:rsidSect="006C5CF8">
      <w:pgSz w:w="11906" w:h="16838"/>
      <w:pgMar w:top="567" w:right="850" w:bottom="142" w:left="1418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C71"/>
    <w:rsid w:val="000E251F"/>
    <w:rsid w:val="00220E49"/>
    <w:rsid w:val="002A1DA5"/>
    <w:rsid w:val="003059DB"/>
    <w:rsid w:val="00454A62"/>
    <w:rsid w:val="005B38B4"/>
    <w:rsid w:val="005F021B"/>
    <w:rsid w:val="006C5CF8"/>
    <w:rsid w:val="00701F62"/>
    <w:rsid w:val="00716475"/>
    <w:rsid w:val="007821AA"/>
    <w:rsid w:val="007B13E0"/>
    <w:rsid w:val="007E65F2"/>
    <w:rsid w:val="00822CFE"/>
    <w:rsid w:val="0089448F"/>
    <w:rsid w:val="008A2966"/>
    <w:rsid w:val="008A3187"/>
    <w:rsid w:val="00973C71"/>
    <w:rsid w:val="00986924"/>
    <w:rsid w:val="00C12076"/>
    <w:rsid w:val="00F211F2"/>
    <w:rsid w:val="00FA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C5CF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paragraph" w:styleId="a5">
    <w:name w:val="Normal (Web)"/>
    <w:basedOn w:val="Standard"/>
    <w:rsid w:val="006C5CF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rsid w:val="006C5CF8"/>
    <w:pPr>
      <w:ind w:left="720"/>
    </w:pPr>
  </w:style>
  <w:style w:type="character" w:customStyle="1" w:styleId="apple-converted-space">
    <w:name w:val="apple-converted-space"/>
    <w:basedOn w:val="a0"/>
    <w:rsid w:val="006C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777</cp:lastModifiedBy>
  <cp:revision>6</cp:revision>
  <cp:lastPrinted>2018-02-28T11:26:00Z</cp:lastPrinted>
  <dcterms:created xsi:type="dcterms:W3CDTF">2017-03-01T02:57:00Z</dcterms:created>
  <dcterms:modified xsi:type="dcterms:W3CDTF">2018-02-28T11:29:00Z</dcterms:modified>
</cp:coreProperties>
</file>